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84" w:rsidRPr="005229B7" w:rsidRDefault="002F2408" w:rsidP="001F2D84">
      <w:pPr>
        <w:spacing w:after="160" w:line="259" w:lineRule="auto"/>
        <w:ind w:left="0"/>
        <w:jc w:val="right"/>
        <w:rPr>
          <w:rFonts w:ascii="Times New Roman" w:eastAsia="Calibri" w:hAnsi="Times New Roman"/>
          <w:b/>
          <w:sz w:val="24"/>
          <w:lang w:val="ro-RO"/>
        </w:rPr>
      </w:pPr>
      <w:r w:rsidRPr="005229B7">
        <w:rPr>
          <w:rFonts w:ascii="Times New Roman" w:eastAsia="Calibri" w:hAnsi="Times New Roman"/>
          <w:b/>
          <w:sz w:val="24"/>
          <w:lang w:val="ro-RO"/>
        </w:rPr>
        <w:t>Anexa 1</w:t>
      </w:r>
      <w:r w:rsidR="001F2D84" w:rsidRPr="005229B7">
        <w:rPr>
          <w:rFonts w:ascii="Times New Roman" w:eastAsia="Calibri" w:hAnsi="Times New Roman"/>
          <w:b/>
          <w:sz w:val="24"/>
          <w:lang w:val="ro-RO"/>
        </w:rPr>
        <w:t xml:space="preserve"> </w:t>
      </w:r>
      <w:r w:rsidR="00DC184D" w:rsidRPr="005229B7">
        <w:rPr>
          <w:rFonts w:ascii="Times New Roman" w:eastAsia="Calibri" w:hAnsi="Times New Roman"/>
          <w:b/>
          <w:sz w:val="24"/>
          <w:lang w:val="ro-RO"/>
        </w:rPr>
        <w:t xml:space="preserve">la Hotărârea Consiliului Local </w:t>
      </w:r>
      <w:r w:rsidR="006E0D26">
        <w:rPr>
          <w:rFonts w:ascii="Times New Roman" w:eastAsia="Calibri" w:hAnsi="Times New Roman"/>
          <w:b/>
          <w:sz w:val="24"/>
          <w:lang w:val="ro-RO"/>
        </w:rPr>
        <w:t>Chibed</w:t>
      </w:r>
      <w:r w:rsidR="001F2D84" w:rsidRPr="005229B7">
        <w:rPr>
          <w:rFonts w:ascii="Times New Roman" w:eastAsia="Calibri" w:hAnsi="Times New Roman"/>
          <w:b/>
          <w:sz w:val="24"/>
          <w:lang w:val="ro-RO"/>
        </w:rPr>
        <w:t xml:space="preserve"> Nr. </w:t>
      </w:r>
      <w:r w:rsidR="00471B4F">
        <w:rPr>
          <w:rFonts w:ascii="Times New Roman" w:eastAsia="Calibri" w:hAnsi="Times New Roman"/>
          <w:b/>
          <w:sz w:val="24"/>
          <w:lang w:val="ro-RO"/>
        </w:rPr>
        <w:t>41</w:t>
      </w:r>
      <w:r w:rsidR="006E0D26">
        <w:rPr>
          <w:rFonts w:ascii="Times New Roman" w:eastAsia="Calibri" w:hAnsi="Times New Roman"/>
          <w:b/>
          <w:sz w:val="24"/>
          <w:lang w:val="ro-RO"/>
        </w:rPr>
        <w:t xml:space="preserve"> /</w:t>
      </w:r>
      <w:r w:rsidR="00471B4F">
        <w:rPr>
          <w:rFonts w:ascii="Times New Roman" w:eastAsia="Calibri" w:hAnsi="Times New Roman"/>
          <w:b/>
          <w:sz w:val="24"/>
          <w:lang w:val="ro-RO"/>
        </w:rPr>
        <w:t>12.10.2022.</w:t>
      </w:r>
    </w:p>
    <w:p w:rsidR="001117A9" w:rsidRPr="005229B7" w:rsidRDefault="001117A9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1F2D84" w:rsidRPr="005229B7" w:rsidRDefault="001F2D84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504D4" w:rsidRPr="005229B7" w:rsidRDefault="001117A9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29B7">
        <w:rPr>
          <w:rFonts w:ascii="Times New Roman" w:hAnsi="Times New Roman"/>
          <w:b/>
          <w:sz w:val="24"/>
          <w:szCs w:val="24"/>
          <w:lang w:val="ro-RO"/>
        </w:rPr>
        <w:t>NOTĂ DE FUNDAMENTARE</w:t>
      </w:r>
    </w:p>
    <w:p w:rsidR="004412FA" w:rsidRPr="005229B7" w:rsidRDefault="004412FA" w:rsidP="004412F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DC68C8" w:rsidRPr="005229B7" w:rsidRDefault="00DC68C8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303"/>
        <w:gridCol w:w="5259"/>
      </w:tblGrid>
      <w:tr w:rsidR="00A8001C" w:rsidRPr="005229B7" w:rsidTr="0085751B">
        <w:tc>
          <w:tcPr>
            <w:tcW w:w="0" w:type="auto"/>
            <w:shd w:val="clear" w:color="auto" w:fill="auto"/>
            <w:vAlign w:val="center"/>
          </w:tcPr>
          <w:p w:rsidR="001117A9" w:rsidRPr="005229B7" w:rsidRDefault="001117A9" w:rsidP="0085751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17A9" w:rsidRPr="005229B7" w:rsidRDefault="001117A9" w:rsidP="000B3A4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Planului Național de Redresare și Reziliență, Componenta 10 – Fondul Local</w:t>
            </w:r>
            <w:r w:rsidR="00797B65" w:rsidRPr="005229B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Investiția</w:t>
            </w:r>
            <w:r w:rsidR="001F2D84" w:rsidRPr="005229B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0B3A44" w:rsidRPr="000B3A4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”ÎMBUNĂTĂȚIREA CAPACITĂȚII DE MANAGEMENT A ADMINISTRAȚIEI </w:t>
            </w:r>
            <w:r w:rsidR="00782AE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PUBLICE LOCALE DIN COMUNA CHIBED</w:t>
            </w:r>
            <w:r w:rsidR="000B3A44" w:rsidRPr="000B3A4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PRIN SISTEM DIGITAL INTEGRAT”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7A9" w:rsidRPr="005229B7" w:rsidRDefault="00A8001C" w:rsidP="0085751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Titlu apel proiect</w:t>
            </w:r>
          </w:p>
          <w:p w:rsidR="00797B65" w:rsidRPr="005229B7" w:rsidRDefault="00797B65" w:rsidP="0085751B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8001C" w:rsidRPr="005229B7" w:rsidRDefault="001F2D84" w:rsidP="001F2D84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PNRR/2022/C10 componenta 10 — Fondul local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  <w:vAlign w:val="center"/>
          </w:tcPr>
          <w:p w:rsidR="001117A9" w:rsidRPr="005229B7" w:rsidRDefault="001117A9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17A9" w:rsidRPr="005229B7" w:rsidRDefault="001117A9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Descrierea pe scurt a situației actuale (date statistice, elemente specifice, etc.)</w:t>
            </w:r>
          </w:p>
          <w:p w:rsidR="00885142" w:rsidRPr="005229B7" w:rsidRDefault="00885142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5229B7" w:rsidRDefault="00082D60" w:rsidP="0085751B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3A44" w:rsidRPr="005D21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D214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Prezentul </w:t>
            </w:r>
            <w:bookmarkStart w:id="0" w:name="_Hlk116232037"/>
            <w:r w:rsidRPr="005D214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proiect </w:t>
            </w:r>
            <w:r w:rsidRPr="005D2141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5D214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propune moderniz</w:t>
            </w:r>
            <w:r w:rsidR="00BE484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Pr="005D214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rea și eficientizarea fluxurilor și a proceselor de lucru în cadrul administrației publice locale</w:t>
            </w:r>
            <w:r w:rsidRPr="005D21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ținând cont de provocările contemporane în privința introducerii tehnologiilor digitale și  de decalajul digital existent între mediul urban și cel rural. </w:t>
            </w:r>
          </w:p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21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Astfel, </w:t>
            </w:r>
            <w:r w:rsidRPr="005D2141">
              <w:rPr>
                <w:rFonts w:ascii="Times New Roman" w:hAnsi="Times New Roman"/>
                <w:sz w:val="24"/>
                <w:szCs w:val="24"/>
              </w:rPr>
              <w:t>scopul principal al sistemului inte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grat </w:t>
            </w:r>
            <w:r w:rsidRPr="005D2141">
              <w:rPr>
                <w:rFonts w:ascii="Times New Roman" w:hAnsi="Times New Roman"/>
                <w:sz w:val="24"/>
                <w:szCs w:val="24"/>
              </w:rPr>
              <w:t>propus e</w:t>
            </w:r>
            <w:r w:rsidR="00105BA6">
              <w:rPr>
                <w:rFonts w:ascii="Times New Roman" w:hAnsi="Times New Roman"/>
                <w:sz w:val="24"/>
                <w:szCs w:val="24"/>
              </w:rPr>
              <w:t>ste digitalizarea documentelor ș</w:t>
            </w:r>
            <w:r w:rsidRPr="005D2141">
              <w:rPr>
                <w:rFonts w:ascii="Times New Roman" w:hAnsi="Times New Roman"/>
                <w:sz w:val="24"/>
                <w:szCs w:val="24"/>
              </w:rPr>
              <w:t>i a fluxuril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BE4842">
              <w:rPr>
                <w:rFonts w:ascii="Times New Roman" w:hAnsi="Times New Roman"/>
                <w:sz w:val="24"/>
                <w:szCs w:val="24"/>
              </w:rPr>
              <w:t>r de documente privind activităț</w:t>
            </w:r>
            <w:r>
              <w:rPr>
                <w:rFonts w:ascii="Times New Roman" w:hAnsi="Times New Roman"/>
                <w:sz w:val="24"/>
                <w:szCs w:val="24"/>
              </w:rPr>
              <w:t>ile zilnice din administrația publică, utilizând soluț</w:t>
            </w:r>
            <w:r w:rsidRPr="005D2141">
              <w:rPr>
                <w:rFonts w:ascii="Times New Roman" w:hAnsi="Times New Roman"/>
                <w:sz w:val="24"/>
                <w:szCs w:val="24"/>
              </w:rPr>
              <w:t>ii moderne p</w:t>
            </w:r>
            <w:r>
              <w:rPr>
                <w:rFonts w:ascii="Times New Roman" w:hAnsi="Times New Roman"/>
                <w:sz w:val="24"/>
                <w:szCs w:val="24"/>
              </w:rPr>
              <w:t>entru a reduce timpul de așteptare a cetățenilor în procesele de interacțiune cu funcț</w:t>
            </w:r>
            <w:r w:rsidRPr="005D2141">
              <w:rPr>
                <w:rFonts w:ascii="Times New Roman" w:hAnsi="Times New Roman"/>
                <w:sz w:val="24"/>
                <w:szCs w:val="24"/>
              </w:rPr>
              <w:t>ionarul public.</w:t>
            </w:r>
          </w:p>
          <w:p w:rsidR="005708C6" w:rsidRDefault="005708C6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6429" w:rsidRPr="005D2141" w:rsidRDefault="00786429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Elementele importante funcțional-tehnologice pentru atingerea scopului propus prin sistemul digital</w:t>
            </w:r>
            <w:r w:rsidR="009D7A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Modul de utilizare a infrastructurii aferente investiției:</w:t>
            </w:r>
          </w:p>
          <w:bookmarkEnd w:id="0"/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Preluarea rapidă</w:t>
            </w:r>
            <w:r w:rsidR="00EB76E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spre procesare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clasificarea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documentelor importante utilizâ</w:t>
            </w:r>
            <w:r w:rsidR="00607171">
              <w:rPr>
                <w:rFonts w:ascii="Times New Roman" w:hAnsi="Times New Roman"/>
                <w:sz w:val="24"/>
                <w:szCs w:val="24"/>
                <w:lang w:val="ro-RO"/>
              </w:rPr>
              <w:t>nd tehnologii de IA (inteligență artificială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) prin ML (machine learning). D</w:t>
            </w:r>
            <w:r w:rsidR="00607171">
              <w:rPr>
                <w:rFonts w:ascii="Times New Roman" w:hAnsi="Times New Roman"/>
                <w:sz w:val="24"/>
                <w:szCs w:val="24"/>
                <w:lang w:val="ro-RO"/>
              </w:rPr>
              <w:t>ocumentele sunt preluate fizic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scanate rap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id la pupitrul de lucru al funcț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ionarului public (sau rec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epț</w:t>
            </w:r>
            <w:r w:rsidR="00607171">
              <w:rPr>
                <w:rFonts w:ascii="Times New Roman" w:hAnsi="Times New Roman"/>
                <w:sz w:val="24"/>
                <w:szCs w:val="24"/>
                <w:lang w:val="ro-RO"/>
              </w:rPr>
              <w:t>ionate prin canal electronic)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trans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mise spre procesare real-time că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tre sistemul informatic. Prin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tre aceste documente se vor număra cărț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d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 identitate, certificate de naștere, cereri specifice instituț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iilor publice etc. Toate aceste documente generice vor fi recu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noscute de sistemul informatic î</w:t>
            </w:r>
            <w:r w:rsidR="00BE4842">
              <w:rPr>
                <w:rFonts w:ascii="Times New Roman" w:hAnsi="Times New Roman"/>
                <w:sz w:val="24"/>
                <w:szCs w:val="24"/>
                <w:lang w:val="ro-RO"/>
              </w:rPr>
              <w:t>n mod automat printr-o “învăț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are”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ML (machine learning) prealabilă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adaptate cont</w:t>
            </w:r>
            <w:r w:rsidR="00BE4842">
              <w:rPr>
                <w:rFonts w:ascii="Times New Roman" w:hAnsi="Times New Roman"/>
                <w:sz w:val="24"/>
                <w:szCs w:val="24"/>
                <w:lang w:val="ro-RO"/>
              </w:rPr>
              <w:t>inuu prin aceasta procedura de învăț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are privind categoriile noi de documente care apar.</w:t>
            </w: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•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Procesarea real-time a documentelor important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 din pupitrul de lucru al funcț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ionarului. </w:t>
            </w: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Documentele digitalizate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clasific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ate care ajung la pupitrul funcționarului se vor încă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rca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 cloud spre procesare utilizâ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nd tehn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ologii avansate OCR/AI (recunoaș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terea optic</w:t>
            </w:r>
            <w:r w:rsidR="001B17BC">
              <w:rPr>
                <w:rFonts w:ascii="Times New Roman" w:hAnsi="Times New Roman"/>
                <w:sz w:val="24"/>
                <w:szCs w:val="24"/>
                <w:lang w:val="ro-RO"/>
              </w:rPr>
              <w:t>a a caracterelor prin inteligența artificială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). Astfel se ext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rag cele mai importante informaț</w:t>
            </w:r>
            <w:r w:rsidR="001B17BC">
              <w:rPr>
                <w:rFonts w:ascii="Times New Roman" w:hAnsi="Times New Roman"/>
                <w:sz w:val="24"/>
                <w:szCs w:val="24"/>
                <w:lang w:val="ro-RO"/>
              </w:rPr>
              <w:t>ii de pe aceste documente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pe baza lor se vor emit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 alte documente din sistem ca și ră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spuns, conform fluxului digital preconfigurat. Documentele care se emit pot lua forma fizica prin imprimar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 rapida ca și ră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sp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uns sau forma digitala transmisă către o adresa de email a cetăț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eanulu</w:t>
            </w:r>
            <w:r w:rsidR="001B17BC">
              <w:rPr>
                <w:rFonts w:ascii="Times New Roman" w:hAnsi="Times New Roman"/>
                <w:sz w:val="24"/>
                <w:szCs w:val="24"/>
                <w:lang w:val="ro-RO"/>
              </w:rPr>
              <w:t>i. Documentele î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 formă digitală vor fi semnate digital de că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tre sistem.</w:t>
            </w: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Arhivarea digitală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docu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me</w:t>
            </w:r>
            <w:r w:rsidR="001B17BC">
              <w:rPr>
                <w:rFonts w:ascii="Times New Roman" w:hAnsi="Times New Roman"/>
                <w:sz w:val="24"/>
                <w:szCs w:val="24"/>
                <w:lang w:val="ro-RO"/>
              </w:rPr>
              <w:t>ntelor procesate se realizează î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 cloud, și î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n paralel aceste docu</w:t>
            </w:r>
            <w:r w:rsidR="001B17BC">
              <w:rPr>
                <w:rFonts w:ascii="Times New Roman" w:hAnsi="Times New Roman"/>
                <w:sz w:val="24"/>
                <w:szCs w:val="24"/>
                <w:lang w:val="ro-RO"/>
              </w:rPr>
              <w:t>mente procesate vor fi tratate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din punctul de vedere al regis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traturii electronice al instituț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iei. Documentele pot fi accesate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ulterior cu multiple posibilităț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de filtrare strict conform drepturilor de acces preco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>nfigurate conform organigramei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a fluxului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digital predefinit din instituț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ie.</w:t>
            </w: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Pupitrul digitalizat al funcț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ionarului se compune din elemente specifice de hardware opt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imizate pentru deservirea rapidă a digitaliză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rii documen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>telor fizice precum 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 a procesă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rii documentelor deja digitalizate de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 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 urmărind emiterea rapidă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 fac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>ilă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documentelor din sistem către cetățeni: î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n 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ormat fizic sau digital cu semnătura digitală din partea instituț</w:t>
            </w: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iei.</w:t>
            </w:r>
          </w:p>
          <w:p w:rsidR="000B3A44" w:rsidRPr="007B7B41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7B41">
              <w:rPr>
                <w:rFonts w:ascii="Times New Roman" w:hAnsi="Times New Roman"/>
                <w:sz w:val="24"/>
                <w:szCs w:val="24"/>
                <w:lang w:val="ro-RO"/>
              </w:rPr>
              <w:t>Componentele hardware principale ale sistemului sunt:</w:t>
            </w:r>
          </w:p>
          <w:p w:rsidR="00786429" w:rsidRPr="00786429" w:rsidRDefault="00786429" w:rsidP="0078642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•</w:t>
            </w: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Mașina multifuncțională (scanare color, imprimare,  copiere) - element important este ca scannerul să aibă atât </w:t>
            </w:r>
            <w:r w:rsidRPr="00786429">
              <w:rPr>
                <w:rFonts w:ascii="Times New Roman" w:hAnsi="Times New Roman"/>
                <w:sz w:val="24"/>
                <w:szCs w:val="24"/>
              </w:rPr>
              <w:t> </w:t>
            </w:r>
            <w:r w:rsidR="00EB76EF">
              <w:rPr>
                <w:rFonts w:ascii="Times New Roman" w:hAnsi="Times New Roman"/>
                <w:sz w:val="24"/>
                <w:szCs w:val="24"/>
              </w:rPr>
              <w:t>funcționalitate de flatbed cat ș</w:t>
            </w:r>
            <w:r w:rsidRPr="00786429">
              <w:rPr>
                <w:rFonts w:ascii="Times New Roman" w:hAnsi="Times New Roman"/>
                <w:sz w:val="24"/>
                <w:szCs w:val="24"/>
              </w:rPr>
              <w:t>i automatic feeder duplex</w:t>
            </w: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o viteză cel puțin 20ppm (color la 300dpi) – 4 buc</w:t>
            </w:r>
            <w:r w:rsidR="000A1BB1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786429" w:rsidRPr="00786429" w:rsidRDefault="00786429" w:rsidP="0078642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•</w:t>
            </w: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>Sistem Desktop PC cu următoare specificații minime: 24inch - 16GB RAM, 1TB SSD - integrat optim cu mașina multifuncțională – 4 buc</w:t>
            </w:r>
            <w:r w:rsidR="00AA7E11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786429" w:rsidRPr="00786429" w:rsidRDefault="00786429" w:rsidP="00786429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Investiția propusă se va corela cu cea existentă la nivel de UAT și se va integra în această infrastructură astfel:</w:t>
            </w:r>
          </w:p>
          <w:p w:rsidR="009D7A23" w:rsidRDefault="00786429" w:rsidP="009D7A2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6429">
              <w:rPr>
                <w:rFonts w:ascii="Times New Roman" w:hAnsi="Times New Roman"/>
                <w:sz w:val="24"/>
                <w:szCs w:val="24"/>
                <w:lang w:val="ro-RO"/>
              </w:rPr>
              <w:t>Se va integra cu sistemul de înregistrare documente existent;</w:t>
            </w:r>
          </w:p>
          <w:p w:rsidR="003A5A5E" w:rsidRPr="009D7A23" w:rsidRDefault="00786429" w:rsidP="009D7A23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D7A23">
              <w:rPr>
                <w:rFonts w:ascii="Times New Roman" w:hAnsi="Times New Roman"/>
                <w:sz w:val="24"/>
                <w:szCs w:val="24"/>
                <w:lang w:val="ro-RO"/>
              </w:rPr>
              <w:t>Sistemul nou va prelua și va comunica cu bazele de date electronice disponibile la nivel de UAT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Necesitatea </w:t>
            </w:r>
            <w:r w:rsidR="000B75AF"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oportunitatea 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investiției pentru care se aplică</w:t>
            </w:r>
          </w:p>
          <w:p w:rsidR="00806E5A" w:rsidRPr="005229B7" w:rsidRDefault="00806E5A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5229B7" w:rsidRDefault="00082D60" w:rsidP="001F2D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  <w:r w:rsidRPr="00DA45BE">
              <w:rPr>
                <w:rFonts w:ascii="Times New Roman" w:hAnsi="Times New Roman"/>
                <w:sz w:val="24"/>
                <w:szCs w:val="24"/>
              </w:rPr>
              <w:t>tiliz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r w:rsidRPr="00DA45BE">
              <w:rPr>
                <w:rFonts w:ascii="Times New Roman" w:hAnsi="Times New Roman"/>
                <w:sz w:val="24"/>
                <w:szCs w:val="24"/>
              </w:rPr>
              <w:t xml:space="preserve"> tehnologiilor digitale, </w:t>
            </w:r>
            <w:r>
              <w:rPr>
                <w:rFonts w:ascii="Times New Roman" w:hAnsi="Times New Roman"/>
                <w:sz w:val="24"/>
                <w:szCs w:val="24"/>
              </w:rPr>
              <w:t>este</w:t>
            </w:r>
            <w:r w:rsidRPr="00DA45BE">
              <w:rPr>
                <w:rFonts w:ascii="Times New Roman" w:hAnsi="Times New Roman"/>
                <w:sz w:val="24"/>
                <w:szCs w:val="24"/>
              </w:rPr>
              <w:t xml:space="preserve"> o parte integrantă a Parteneriatului pentru Guvernare Deschisă (Open Government Partnership/OGP) în </w:t>
            </w:r>
            <w:r w:rsidRPr="00DA45BE">
              <w:rPr>
                <w:rFonts w:ascii="Times New Roman" w:hAnsi="Times New Roman"/>
                <w:sz w:val="24"/>
                <w:szCs w:val="24"/>
              </w:rPr>
              <w:lastRenderedPageBreak/>
              <w:t>promovarea reformelor în domeniul guvernării deschise.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EE9">
              <w:rPr>
                <w:rFonts w:ascii="Times New Roman" w:hAnsi="Times New Roman"/>
                <w:sz w:val="24"/>
                <w:szCs w:val="24"/>
              </w:rPr>
              <w:t>Accesul și utilizarea tehnologiilor digitale schimbă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fundamental modul în care funcționează democraț</w:t>
            </w:r>
            <w:r w:rsidRPr="00F24EE9">
              <w:rPr>
                <w:rFonts w:ascii="Times New Roman" w:hAnsi="Times New Roman"/>
                <w:sz w:val="24"/>
                <w:szCs w:val="24"/>
              </w:rPr>
              <w:t>ia, deschizând noi spații și platforme de implicare și transformând cetățenii din beneficiari pasivi în participanți activi care pot ajuta la identificarea soluțiilor la provocările guvernării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3A44" w:rsidRPr="009D7A23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Conform strategiei de dezvoltare locală a comunei,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inv</w:t>
            </w: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estițiile în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digitalizarea administrației publice locale </w:t>
            </w: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pot fi luate în calcul pentru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 îmbunătăți capacitatea de management ale autorităților publice locale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9D7A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D7A23" w:rsidRPr="009D7A2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 anexează extras din Strategia de Dezvoltare Locală.</w:t>
            </w:r>
          </w:p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confirmă oportunitatea şi corespunde unor necesităţi evidente, identificate la nivelul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comunității locale.</w:t>
            </w:r>
          </w:p>
          <w:p w:rsidR="000B3A44" w:rsidRPr="005106D8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>Oportunitatea realizării investiției rezidă din disponibilitatea sursei de finanțare nerambursabilă, complementară fondurilor disponibile la nivelul local, care va determina reali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zarea proiectului de investiții de digitalizare a principalelor procese de lucru în </w:t>
            </w:r>
            <w:r w:rsidRPr="005B0583">
              <w:rPr>
                <w:rFonts w:ascii="Times New Roman" w:hAnsi="Times New Roman"/>
                <w:sz w:val="24"/>
                <w:szCs w:val="24"/>
                <w:lang w:val="ro-RO"/>
              </w:rPr>
              <w:t>furniz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area</w:t>
            </w:r>
            <w:r w:rsidRPr="005B058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servicii publice către cetățeni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1117A9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>Având în vedere impactul pozitiv al investiției cu care va contribui la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eficientizarea capacității de management a administrației publice locale,</w:t>
            </w:r>
            <w:r w:rsidRPr="005106D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precum și oportunitatea care rezidă din disponibilitatea sursei de finanțare, complementară fondurilor disponibile la nivel local, este imperios necesar realizarea lui.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1F2D84"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5E4144" w:rsidRPr="005229B7" w:rsidRDefault="005E4144" w:rsidP="005E41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0B75AF" w:rsidRPr="00D81F5C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Corelarea cu </w:t>
            </w:r>
            <w:r w:rsidR="000B75AF" w:rsidRPr="00D81F5C">
              <w:rPr>
                <w:rFonts w:ascii="Times New Roman" w:hAnsi="Times New Roman"/>
                <w:sz w:val="24"/>
                <w:szCs w:val="24"/>
                <w:lang w:val="ro-RO"/>
              </w:rPr>
              <w:t>proiecte deja implementate la nivel local</w:t>
            </w:r>
          </w:p>
          <w:p w:rsidR="002A21FB" w:rsidRPr="00D81F5C" w:rsidRDefault="002A21FB" w:rsidP="002A21F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117A9" w:rsidRPr="00D81F5C" w:rsidRDefault="001117A9" w:rsidP="001F2D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DB1E73" w:rsidRPr="00D81F5C" w:rsidRDefault="00DB1E73" w:rsidP="00DB1E73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Investiția propusă este considerată una complementară cu proiectele  implementate la nivelul UAT Comuna Chibed în domeniul construirii și a dotării cu echipamente moderne a dispensarului medical comunal: </w:t>
            </w:r>
          </w:p>
          <w:p w:rsidR="006E0D26" w:rsidRPr="00D81F5C" w:rsidRDefault="00DB1E73" w:rsidP="00D81F5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„CONSTRUIRE DISPENSAR MEDICAL MULTIFUNCȚIONAL ÎN COMUNA CHIBED, JUDEȚUL MUREȘ”, inclus în PNDL II, Contract de finanţare: Nr. 1462/21.02.2018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117A9" w:rsidRPr="00D81F5C" w:rsidRDefault="000B75AF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Corelarea cu proiecte în curs de implementare de la nivel local</w:t>
            </w:r>
          </w:p>
          <w:p w:rsidR="001150F5" w:rsidRPr="00D81F5C" w:rsidRDefault="001150F5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D81F5C" w:rsidRDefault="00082D60" w:rsidP="001F2D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902450" w:rsidRPr="00D81F5C" w:rsidRDefault="00DB1E73" w:rsidP="00D81F5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În vederea reabilitării, modernizării și a eficientizării din punctul de vedere al managementului instituțional a clădirilor publice se derulează în prezent implementarea următoarelor proiecte:</w:t>
            </w:r>
          </w:p>
          <w:p w:rsidR="00D81F5C" w:rsidRPr="00D81F5C" w:rsidRDefault="00D81F5C" w:rsidP="00D81F5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„ ASIGURAREA INFRASTRUCTURII TIC LA NIVELUL ȘCOLII GIMNAZIALE „MATYUS ISTVAN” CHIBED PENTRU COMBATEREA RISCULUI DE INFECTARE CU SARS-COV2” – finanțat prin  POC, Cod </w:t>
            </w:r>
            <w:proofErr w:type="spellStart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MySMIS</w:t>
            </w:r>
            <w:proofErr w:type="spellEnd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2014: 148251</w:t>
            </w:r>
          </w:p>
          <w:p w:rsidR="00D81F5C" w:rsidRPr="00D81F5C" w:rsidRDefault="00D81F5C" w:rsidP="00D81F5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ab/>
              <w:t xml:space="preserve">”Podul, integrează comunitatea de peste ape” – proiect finanțat prin Schema de granturi mici </w:t>
            </w: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„Acces la finanțare 2021”, organizat în cadrul Programului „</w:t>
            </w:r>
            <w:proofErr w:type="spellStart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Devzoltare</w:t>
            </w:r>
            <w:proofErr w:type="spellEnd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Locală”, finanțat din fonduri provenite din Granturile SEE și Guvernul României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:rsidR="001117A9" w:rsidRPr="00D81F5C" w:rsidRDefault="000B75AF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Corelarea cu celelalte proiecte pentru care se aplică la finanțare</w:t>
            </w:r>
          </w:p>
          <w:p w:rsidR="001150F5" w:rsidRPr="00D81F5C" w:rsidRDefault="001150F5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D81F5C" w:rsidRDefault="00082D60" w:rsidP="001F2D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146560" w:rsidRPr="00D81F5C" w:rsidRDefault="00D81F5C" w:rsidP="00D81F5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„Creșterea eficienței energetice și gestionarea inteligentă a energiei în clădirea Primăriei Comunei Chibed” – Proiect depus spre </w:t>
            </w:r>
            <w:proofErr w:type="spellStart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>finațare</w:t>
            </w:r>
            <w:proofErr w:type="spellEnd"/>
            <w:r w:rsidRPr="00D81F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Administrația Fondului pentru Mediu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F63161" w:rsidRPr="005229B7" w:rsidRDefault="00F63161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63161" w:rsidRPr="005229B7" w:rsidRDefault="00F63161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Efectul pozitiv previzionat prin realizarea obiectivului de investiții</w:t>
            </w:r>
          </w:p>
          <w:p w:rsidR="00885142" w:rsidRPr="005229B7" w:rsidRDefault="00885142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5229B7" w:rsidRDefault="00082D60" w:rsidP="0081116F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Realizarea sistemului digital integrat va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contribui </w:t>
            </w:r>
            <w:bookmarkStart w:id="1" w:name="_Hlk116232659"/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>la îmbunătățirea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>furnizării de servicii publice la nivel local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bookmarkEnd w:id="1"/>
          <w:p w:rsidR="000B3A44" w:rsidRPr="00B855F9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propus aduce numeroase efecte pozitive atât pentru 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>locuitori 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>i pentru auto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ritățile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443AD">
              <w:rPr>
                <w:rFonts w:ascii="Times New Roman" w:hAnsi="Times New Roman"/>
                <w:sz w:val="24"/>
                <w:szCs w:val="24"/>
                <w:lang w:val="ro-RO"/>
              </w:rPr>
              <w:t>locale:</w:t>
            </w:r>
          </w:p>
          <w:p w:rsidR="000B3A44" w:rsidRPr="00FB7B08" w:rsidRDefault="000B3A44" w:rsidP="000B3A4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Prin cele </w:t>
            </w:r>
            <w:r w:rsidR="00EC728F">
              <w:rPr>
                <w:rFonts w:ascii="Times New Roman" w:hAnsi="Times New Roman"/>
                <w:sz w:val="24"/>
                <w:szCs w:val="24"/>
                <w:lang w:val="ro-RO"/>
              </w:rPr>
              <w:t>4 pupitre administrative pregă</w:t>
            </w: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>tite pentru procesarea rapida a docum</w:t>
            </w:r>
            <w:r w:rsidR="00DD3792">
              <w:rPr>
                <w:rFonts w:ascii="Times New Roman" w:hAnsi="Times New Roman"/>
                <w:sz w:val="24"/>
                <w:szCs w:val="24"/>
                <w:lang w:val="ro-RO"/>
              </w:rPr>
              <w:t>entelor prin servicii de cloud ș</w:t>
            </w: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>i tehnologii moderne de IA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vor moderniza </w:t>
            </w:r>
            <w:r w:rsidRPr="00FB7B08">
              <w:rPr>
                <w:rFonts w:ascii="Times New Roman" w:hAnsi="Times New Roman"/>
                <w:sz w:val="24"/>
                <w:szCs w:val="24"/>
                <w:lang w:val="ro-RO"/>
              </w:rPr>
              <w:t>4 servicii / compartimente administrative: evidența populației, asistență socială, urbanism, taxe și impozite locale</w:t>
            </w:r>
          </w:p>
          <w:p w:rsidR="000B3A44" w:rsidRPr="00B855F9" w:rsidRDefault="000B3A44" w:rsidP="000B3A4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>Se va fa</w:t>
            </w:r>
            <w:r w:rsidR="00EC728F">
              <w:rPr>
                <w:rFonts w:ascii="Times New Roman" w:hAnsi="Times New Roman"/>
                <w:sz w:val="24"/>
                <w:szCs w:val="24"/>
                <w:lang w:val="ro-RO"/>
              </w:rPr>
              <w:t>ce o economie de timp de cel puț</w:t>
            </w: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>in 50% privind documentele procesate prin noul sistem</w:t>
            </w:r>
          </w:p>
          <w:p w:rsidR="00F63161" w:rsidRPr="005229B7" w:rsidRDefault="000B3A44" w:rsidP="000B3A4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</w:t>
            </w:r>
            <w:r w:rsidR="00DD3792">
              <w:rPr>
                <w:rFonts w:ascii="Times New Roman" w:hAnsi="Times New Roman"/>
                <w:sz w:val="24"/>
                <w:szCs w:val="24"/>
                <w:lang w:val="ro-RO"/>
              </w:rPr>
              <w:t>va face ș</w:t>
            </w:r>
            <w:r w:rsidR="00EC728F">
              <w:rPr>
                <w:rFonts w:ascii="Times New Roman" w:hAnsi="Times New Roman"/>
                <w:sz w:val="24"/>
                <w:szCs w:val="24"/>
                <w:lang w:val="ro-RO"/>
              </w:rPr>
              <w:t>i o economie de cel puțin 50% privind utilizarea hâ</w:t>
            </w:r>
            <w:r w:rsidRPr="00B855F9">
              <w:rPr>
                <w:rFonts w:ascii="Times New Roman" w:hAnsi="Times New Roman"/>
                <w:sz w:val="24"/>
                <w:szCs w:val="24"/>
                <w:lang w:val="ro-RO"/>
              </w:rPr>
              <w:t>rtiei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A8001C" w:rsidRPr="005229B7" w:rsidRDefault="00A8001C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A8001C" w:rsidRPr="005229B7" w:rsidRDefault="00A8001C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Modul de îndeplinire a condițiilor aferente investițiilor</w:t>
            </w:r>
          </w:p>
          <w:p w:rsidR="0081116F" w:rsidRPr="005229B7" w:rsidRDefault="0081116F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5229B7" w:rsidRDefault="00082D60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2" w:name="_Hlk116233446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Comuna Chibed 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va face toate demersurile conform ghidului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fina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nțare</w:t>
            </w:r>
            <w:r w:rsidR="00DD379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a accesa acest program ș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i ulte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rior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 respecta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cerin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ele impuse p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rin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acesta.</w:t>
            </w:r>
          </w:p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Obiectivul este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unei 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>infrastructu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digital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coerent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integrat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nivelul administrației publice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locale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care să ofere servicii digitale de înaltă calitate atât cetățenilor, cât și companiilor. Prin realizarea acestui obiectiv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vor fi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create condițiile pentru adoptarea tehnologiilor digitale în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principalele servicii publice furnizate către cetățeni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companii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care vor putea beneficia și fructifica oportunitățile oferite de digitalizare. Implementarea soluțiilor digitale va contribui la creșterea gradului de transparentizare a activității autorități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 publice locale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la reducerea barierelor birocratice, contribuind, de asemenea, la realizarea obiectivelor de dezvoltare durabilă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contribuind astfel la îmbunătățirea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53861">
              <w:rPr>
                <w:rFonts w:ascii="Times New Roman" w:hAnsi="Times New Roman"/>
                <w:sz w:val="24"/>
                <w:szCs w:val="24"/>
                <w:lang w:val="ro-RO"/>
              </w:rPr>
              <w:t>furnizării de servicii publice la nivel local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bookmarkEnd w:id="2"/>
          <w:p w:rsidR="000B3A44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 </w:t>
            </w:r>
            <w:r w:rsidRPr="00850FA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propune moderniz</w:t>
            </w:r>
            <w:r w:rsidR="00EC728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Pr="00850FA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rea și eficientizarea fluxurilor și a proceselor de lucru în cadrul administrației publice locale, văzând</w:t>
            </w:r>
            <w:r w:rsidRPr="00850F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provocările contemporane în privința introducerii tehnologiilor digitale și  ținând cont de decalajul digital existent între mediul urban și cel rural.</w:t>
            </w:r>
          </w:p>
          <w:p w:rsidR="00A8001C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Prin implementarea proiectului s</w:t>
            </w:r>
            <w:r w:rsidRPr="005765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e va face o </w:t>
            </w:r>
            <w:r w:rsidRPr="005765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economie de timp de ce</w:t>
            </w:r>
            <w:r w:rsidR="00EC728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 puț</w:t>
            </w:r>
            <w:r w:rsidRPr="005765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 50% privind documentele procesate prin noul</w:t>
            </w:r>
            <w:r w:rsidR="00EB76E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sistem ș</w:t>
            </w:r>
            <w:r w:rsidR="00EC728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 o economie de cel puțin 50% privind utilizarea hâ</w:t>
            </w:r>
            <w:r w:rsidRPr="005765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rtiei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F63161" w:rsidRPr="005229B7" w:rsidRDefault="00A8001C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8</w:t>
            </w:r>
            <w:r w:rsidR="00F63161" w:rsidRPr="005229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63161" w:rsidRPr="005229B7" w:rsidRDefault="00F63161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Descrierea procesului de implementare</w:t>
            </w:r>
          </w:p>
          <w:p w:rsidR="00082D60" w:rsidRPr="005229B7" w:rsidRDefault="00082D60" w:rsidP="001F2D8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0B3A44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implementarea proiectului Beneficiarul va apela la experți interni și externi care au experiența și calificările necesare pentru derularea proiectului, cu fișe de post concrete și cu responsabilități bine definite. </w:t>
            </w:r>
          </w:p>
          <w:p w:rsidR="000B3A44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Procedurile și activitățile care țin de managementul proiectului, atât ma</w:t>
            </w:r>
            <w:r w:rsidR="00EC728F">
              <w:rPr>
                <w:rFonts w:ascii="Times New Roman" w:hAnsi="Times New Roman"/>
                <w:sz w:val="24"/>
                <w:szCs w:val="24"/>
                <w:lang w:val="ro-RO"/>
              </w:rPr>
              <w:t>nage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mentul tehnic, cât și managem</w:t>
            </w:r>
            <w:r w:rsidR="00EC728F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ntul financiar, vor fi organizate, coordonate și monitorizate de către Coordonatorul de Proiect. </w:t>
            </w:r>
          </w:p>
          <w:p w:rsidR="000B3A44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Prin organizarea managementului proiectului se va urmări implementarea în timp a tuturor activităților prevăzute, obținerea rezultatelor dorite prin care se va realiza obiectivul specific bine definit în cadrul proiectului. La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încheierea 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contractelor de achiziție publică se va ține cont de respectarea strictă a legislației în domeniul achizițiilor publice, respectând principiul utilizării eficiente a banilor publici. Se va evita conflictul de interese pe tot parcursul implementării proiectului.</w:t>
            </w:r>
          </w:p>
          <w:p w:rsidR="00F63161" w:rsidRPr="005229B7" w:rsidRDefault="000B3A44" w:rsidP="000B3A44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Prin monitorizare se va urmări obţinerea informaţiilor care să permită cunoaşterea şi înţelegerea stadiului proiectului la un moment dat, precum şi tendinţele de derulare a activităţilor incluse în proiect. Monitorizarea permanentă a proiectului (se monitorizează activităţile, stadiul realizării planurilor, costurile, rezultatele proiectului) va permite raportarea realizării acestuia, fiind obţinute informaţiile a căror procesare va sprijini procesul de raportare. Sistemul de monitorizare va asigura</w:t>
            </w:r>
            <w:r w:rsidR="00EE459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colectarea datelor statistice ș</w:t>
            </w: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i a indicatorilor de monitorizare.</w:t>
            </w:r>
          </w:p>
        </w:tc>
      </w:tr>
      <w:tr w:rsidR="00A8001C" w:rsidRPr="005229B7" w:rsidTr="0085751B">
        <w:tc>
          <w:tcPr>
            <w:tcW w:w="0" w:type="auto"/>
            <w:shd w:val="clear" w:color="auto" w:fill="auto"/>
          </w:tcPr>
          <w:p w:rsidR="001117A9" w:rsidRPr="005229B7" w:rsidRDefault="00A8001C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  <w:r w:rsidR="001117A9" w:rsidRPr="005229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117A9" w:rsidRPr="005229B7" w:rsidRDefault="001117A9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9B7">
              <w:rPr>
                <w:rFonts w:ascii="Times New Roman" w:hAnsi="Times New Roman"/>
                <w:sz w:val="24"/>
                <w:szCs w:val="24"/>
                <w:lang w:val="ro-RO"/>
              </w:rPr>
              <w:t>Alte informații</w:t>
            </w:r>
          </w:p>
          <w:p w:rsidR="00885142" w:rsidRPr="005229B7" w:rsidRDefault="00885142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2D60" w:rsidRPr="005229B7" w:rsidRDefault="00082D60" w:rsidP="0085751B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:rsidR="001117A9" w:rsidRPr="005229B7" w:rsidRDefault="001117A9" w:rsidP="001A7CCC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117A9" w:rsidRPr="005229B7" w:rsidRDefault="00782AE2" w:rsidP="00782AE2">
      <w:pPr>
        <w:tabs>
          <w:tab w:val="left" w:pos="840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1117A9" w:rsidRPr="005229B7" w:rsidRDefault="001117A9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p w:rsidR="00885142" w:rsidRPr="005229B7" w:rsidRDefault="00885142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p w:rsidR="00DC68C8" w:rsidRPr="005229B7" w:rsidRDefault="00EB76EF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 Ș</w:t>
      </w:r>
      <w:r w:rsidR="00DC68C8" w:rsidRPr="005229B7">
        <w:rPr>
          <w:rFonts w:ascii="Times New Roman" w:hAnsi="Times New Roman"/>
          <w:sz w:val="24"/>
          <w:szCs w:val="24"/>
          <w:lang w:val="ro-RO"/>
        </w:rPr>
        <w:t xml:space="preserve">I PRENUME  </w:t>
      </w:r>
      <w:r w:rsidR="001A7CCC" w:rsidRPr="005229B7">
        <w:rPr>
          <w:rFonts w:ascii="Times New Roman" w:hAnsi="Times New Roman"/>
          <w:sz w:val="24"/>
          <w:szCs w:val="24"/>
          <w:lang w:val="ro-RO"/>
        </w:rPr>
        <w:t>................................................</w:t>
      </w:r>
    </w:p>
    <w:p w:rsidR="001F2D84" w:rsidRPr="005229B7" w:rsidRDefault="001F2D84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p w:rsidR="00DC68C8" w:rsidRPr="005229B7" w:rsidRDefault="004E7E95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5229B7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5229B7">
        <w:rPr>
          <w:rFonts w:ascii="Times New Roman" w:hAnsi="Times New Roman"/>
          <w:sz w:val="24"/>
          <w:szCs w:val="24"/>
          <w:lang w:val="ro-RO"/>
        </w:rPr>
        <w:tab/>
      </w:r>
      <w:r w:rsidRPr="005229B7">
        <w:rPr>
          <w:rFonts w:ascii="Times New Roman" w:hAnsi="Times New Roman"/>
          <w:sz w:val="24"/>
          <w:szCs w:val="24"/>
          <w:lang w:val="ro-RO"/>
        </w:rPr>
        <w:tab/>
        <w:t>………………………………………</w:t>
      </w:r>
    </w:p>
    <w:p w:rsidR="001F2D84" w:rsidRPr="005229B7" w:rsidRDefault="001F2D84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</w:p>
    <w:p w:rsidR="004E7E95" w:rsidRPr="005229B7" w:rsidRDefault="004E7E95" w:rsidP="00DC68C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ro-RO"/>
        </w:rPr>
      </w:pPr>
      <w:r w:rsidRPr="005229B7">
        <w:rPr>
          <w:rFonts w:ascii="Times New Roman" w:hAnsi="Times New Roman"/>
          <w:sz w:val="24"/>
          <w:szCs w:val="24"/>
          <w:lang w:val="ro-RO"/>
        </w:rPr>
        <w:t xml:space="preserve">SEMNĂTURA </w:t>
      </w:r>
      <w:r w:rsidRPr="005229B7">
        <w:rPr>
          <w:rFonts w:ascii="Times New Roman" w:hAnsi="Times New Roman"/>
          <w:sz w:val="24"/>
          <w:szCs w:val="24"/>
          <w:lang w:val="ro-RO"/>
        </w:rPr>
        <w:tab/>
        <w:t>………………………………………</w:t>
      </w:r>
    </w:p>
    <w:p w:rsidR="00385883" w:rsidRPr="005229B7" w:rsidRDefault="00385883" w:rsidP="003504D4">
      <w:pPr>
        <w:autoSpaceDE w:val="0"/>
        <w:autoSpaceDN w:val="0"/>
        <w:adjustRightInd w:val="0"/>
        <w:spacing w:after="0" w:line="240" w:lineRule="auto"/>
        <w:ind w:left="142" w:right="-142"/>
        <w:jc w:val="lef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21F9A" w:rsidRPr="005229B7" w:rsidRDefault="00521F9A" w:rsidP="00521F9A">
      <w:pPr>
        <w:autoSpaceDE w:val="0"/>
        <w:autoSpaceDN w:val="0"/>
        <w:adjustRightInd w:val="0"/>
        <w:spacing w:after="0" w:line="240" w:lineRule="auto"/>
        <w:ind w:left="0" w:right="-142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sectPr w:rsidR="00521F9A" w:rsidRPr="005229B7" w:rsidSect="001F2D8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740" w:bottom="1135" w:left="1418" w:header="284" w:footer="2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52" w:rsidRDefault="00EF4F5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F4F52" w:rsidRDefault="00EF4F5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E0" w:rsidRDefault="00287A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58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8E0" w:rsidRDefault="00D458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E0" w:rsidRDefault="00287A23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>
      <w:rPr>
        <w:rStyle w:val="PageNumber"/>
        <w:rFonts w:ascii="Trebuchet MS" w:hAnsi="Trebuchet MS"/>
        <w:sz w:val="20"/>
      </w:rPr>
      <w:fldChar w:fldCharType="begin"/>
    </w:r>
    <w:r w:rsidR="00D458E0">
      <w:rPr>
        <w:rStyle w:val="PageNumber"/>
        <w:rFonts w:ascii="Trebuchet MS" w:hAnsi="Trebuchet MS"/>
        <w:sz w:val="20"/>
      </w:rPr>
      <w:instrText xml:space="preserve">PAGE  </w:instrText>
    </w:r>
    <w:r>
      <w:rPr>
        <w:rStyle w:val="PageNumber"/>
        <w:rFonts w:ascii="Trebuchet MS" w:hAnsi="Trebuchet MS"/>
        <w:sz w:val="20"/>
      </w:rPr>
      <w:fldChar w:fldCharType="separate"/>
    </w:r>
    <w:r w:rsidR="00471B4F">
      <w:rPr>
        <w:rStyle w:val="PageNumber"/>
        <w:rFonts w:ascii="Trebuchet MS" w:hAnsi="Trebuchet MS"/>
        <w:noProof/>
        <w:sz w:val="20"/>
      </w:rPr>
      <w:t>5</w:t>
    </w:r>
    <w:r>
      <w:rPr>
        <w:rStyle w:val="PageNumber"/>
        <w:rFonts w:ascii="Trebuchet MS" w:hAnsi="Trebuchet MS"/>
        <w:sz w:val="20"/>
      </w:rPr>
      <w:fldChar w:fldCharType="end"/>
    </w:r>
  </w:p>
  <w:p w:rsidR="00D458E0" w:rsidRDefault="00D458E0" w:rsidP="007F33A6">
    <w:pPr>
      <w:pStyle w:val="Footer"/>
      <w:spacing w:after="0"/>
      <w:ind w:right="360"/>
      <w:rPr>
        <w:rFonts w:ascii="Trebuchet MS" w:hAnsi="Trebuchet MS" w:cs="Trebuchet MS"/>
        <w:b/>
        <w:bCs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E9B" w:rsidRPr="00324BAA" w:rsidRDefault="00B34E9B" w:rsidP="00324BAA">
    <w:pPr>
      <w:pStyle w:val="Footer"/>
      <w:spacing w:after="0" w:line="240" w:lineRule="auto"/>
      <w:ind w:left="567"/>
      <w:rPr>
        <w:rFonts w:ascii="Trebuchet MS" w:hAnsi="Trebuchet MS" w:cs="Trebuchet MS"/>
        <w:sz w:val="18"/>
        <w:szCs w:val="18"/>
        <w:lang w:val="ro-RO"/>
      </w:rPr>
    </w:pPr>
  </w:p>
  <w:p w:rsidR="00D458E0" w:rsidRPr="00697AA6" w:rsidRDefault="00D458E0" w:rsidP="00697AA6">
    <w:pPr>
      <w:pStyle w:val="Footer"/>
      <w:spacing w:after="0" w:line="240" w:lineRule="auto"/>
      <w:ind w:left="567"/>
      <w:rPr>
        <w:rFonts w:ascii="Trebuchet MS" w:hAnsi="Trebuchet MS" w:cs="Trebuchet MS"/>
        <w:b/>
        <w:bCs/>
        <w:sz w:val="18"/>
        <w:szCs w:val="18"/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52" w:rsidRDefault="00EF4F5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EF4F52" w:rsidRDefault="00EF4F5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E0" w:rsidRDefault="00D458E0">
    <w:pPr>
      <w:pStyle w:val="Header"/>
      <w:rPr>
        <w:rFonts w:ascii="Times New Roman" w:hAnsi="Times New Roman"/>
        <w:noProof/>
        <w:lang w:val="en-GB" w:eastAsia="en-GB"/>
      </w:rPr>
    </w:pPr>
  </w:p>
  <w:p w:rsidR="00A33822" w:rsidRDefault="00A33822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87" w:rsidRPr="001F2D84" w:rsidRDefault="00145587">
    <w:pPr>
      <w:rPr>
        <w:lang w:val="ro-RO"/>
      </w:rPr>
    </w:pPr>
  </w:p>
  <w:p w:rsidR="00145587" w:rsidRPr="001F2D84" w:rsidRDefault="00145587">
    <w:pPr>
      <w:rPr>
        <w:lang w:val="ro-RO"/>
      </w:rPr>
    </w:pPr>
  </w:p>
  <w:tbl>
    <w:tblPr>
      <w:tblW w:w="10040" w:type="dxa"/>
      <w:tblLook w:val="0000"/>
    </w:tblPr>
    <w:tblGrid>
      <w:gridCol w:w="10040"/>
    </w:tblGrid>
    <w:tr w:rsidR="004412FA" w:rsidRPr="001F2D84" w:rsidTr="00145587">
      <w:trPr>
        <w:trHeight w:val="329"/>
      </w:trPr>
      <w:tc>
        <w:tcPr>
          <w:tcW w:w="10040" w:type="dxa"/>
        </w:tcPr>
        <w:p w:rsidR="00A50C06" w:rsidRPr="001F2D84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</w:pPr>
          <w:r w:rsidRPr="001F2D84"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  <w:t>Planul Național de Redresare și Reziliență</w:t>
          </w:r>
        </w:p>
        <w:p w:rsidR="00A50C06" w:rsidRPr="001F2D84" w:rsidRDefault="00A50C06" w:rsidP="00F95F6F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</w:pPr>
          <w:r w:rsidRPr="001F2D84"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  <w:t xml:space="preserve">Componenta </w:t>
          </w:r>
          <w:r w:rsidR="00F95F6F" w:rsidRPr="001F2D84"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  <w:t>C10 – Fondul Local</w:t>
          </w:r>
        </w:p>
        <w:p w:rsidR="00A50C06" w:rsidRPr="001F2D84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</w:pPr>
        </w:p>
        <w:p w:rsidR="00A50C06" w:rsidRPr="001F2D84" w:rsidRDefault="00A50C06" w:rsidP="00A50C0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</w:pPr>
        </w:p>
        <w:p w:rsidR="001D674F" w:rsidRPr="001F2D84" w:rsidRDefault="00A50C06" w:rsidP="00A8001C">
          <w:pPr>
            <w:tabs>
              <w:tab w:val="left" w:pos="330"/>
              <w:tab w:val="center" w:pos="4536"/>
              <w:tab w:val="right" w:pos="9356"/>
              <w:tab w:val="right" w:pos="9870"/>
            </w:tabs>
            <w:spacing w:after="0" w:line="240" w:lineRule="auto"/>
            <w:ind w:left="0"/>
            <w:jc w:val="right"/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</w:pPr>
          <w:r w:rsidRPr="001F2D84">
            <w:rPr>
              <w:rFonts w:eastAsia="Times New Roman" w:cs="Arial"/>
              <w:b/>
              <w:color w:val="333333"/>
              <w:sz w:val="16"/>
              <w:szCs w:val="16"/>
              <w:lang w:val="ro-RO"/>
            </w:rPr>
            <w:t xml:space="preserve">Anexă la </w:t>
          </w:r>
          <w:r w:rsidR="001673FB" w:rsidRPr="001F2D84">
            <w:rPr>
              <w:rFonts w:cs="Arial"/>
              <w:b/>
              <w:bCs/>
              <w:color w:val="333333"/>
              <w:sz w:val="16"/>
              <w:lang w:val="ro-RO"/>
            </w:rPr>
            <w:t>Ghidul specific</w:t>
          </w:r>
        </w:p>
      </w:tc>
    </w:tr>
    <w:tr w:rsidR="004412FA" w:rsidRPr="001F2D84" w:rsidTr="00145587">
      <w:trPr>
        <w:cantSplit/>
        <w:trHeight w:val="440"/>
      </w:trPr>
      <w:tc>
        <w:tcPr>
          <w:tcW w:w="10040" w:type="dxa"/>
        </w:tcPr>
        <w:p w:rsidR="004412FA" w:rsidRPr="001F2D84" w:rsidRDefault="00A300EE" w:rsidP="009A31CE">
          <w:pPr>
            <w:spacing w:after="0" w:line="240" w:lineRule="auto"/>
            <w:ind w:left="0"/>
            <w:jc w:val="right"/>
            <w:rPr>
              <w:rFonts w:eastAsia="Times New Roman"/>
              <w:b/>
              <w:bCs/>
              <w:color w:val="808080"/>
              <w:sz w:val="16"/>
              <w:szCs w:val="16"/>
              <w:lang w:val="ro-RO"/>
            </w:rPr>
          </w:pPr>
          <w:r w:rsidRPr="001F2D84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>Model</w:t>
          </w:r>
          <w:r w:rsidR="00616686" w:rsidRPr="001F2D84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 xml:space="preserve"> </w:t>
          </w:r>
          <w:r w:rsidR="009A31CE" w:rsidRPr="001F2D84">
            <w:rPr>
              <w:rFonts w:eastAsia="Times New Roman" w:cs="Arial"/>
              <w:b/>
              <w:bCs/>
              <w:color w:val="333333"/>
              <w:sz w:val="16"/>
              <w:szCs w:val="16"/>
              <w:lang w:val="ro-RO"/>
            </w:rPr>
            <w:t>F</w:t>
          </w:r>
        </w:p>
      </w:tc>
    </w:tr>
  </w:tbl>
  <w:p w:rsidR="004412FA" w:rsidRPr="001F2D84" w:rsidRDefault="004412FA" w:rsidP="001D674F">
    <w:pPr>
      <w:pStyle w:val="Footer"/>
      <w:spacing w:after="0" w:line="240" w:lineRule="auto"/>
      <w:ind w:left="0"/>
      <w:rPr>
        <w:rFonts w:ascii="Trebuchet MS" w:hAnsi="Trebuchet MS" w:cs="Trebuchet MS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00547"/>
    <w:multiLevelType w:val="hybridMultilevel"/>
    <w:tmpl w:val="3742573E"/>
    <w:lvl w:ilvl="0" w:tplc="47E45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C6D"/>
    <w:multiLevelType w:val="hybridMultilevel"/>
    <w:tmpl w:val="41220EDC"/>
    <w:lvl w:ilvl="0" w:tplc="7E363DDA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26A2E"/>
    <w:multiLevelType w:val="hybridMultilevel"/>
    <w:tmpl w:val="F878A386"/>
    <w:lvl w:ilvl="0" w:tplc="70862F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D7EAA"/>
    <w:multiLevelType w:val="hybridMultilevel"/>
    <w:tmpl w:val="7BFCCF42"/>
    <w:lvl w:ilvl="0" w:tplc="7318CCC6"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20A86"/>
    <w:multiLevelType w:val="hybridMultilevel"/>
    <w:tmpl w:val="B6206F10"/>
    <w:lvl w:ilvl="0" w:tplc="75FCBFEE">
      <w:start w:val="1"/>
      <w:numFmt w:val="bullet"/>
      <w:lvlText w:val="—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09F812A2"/>
    <w:multiLevelType w:val="hybridMultilevel"/>
    <w:tmpl w:val="2050215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10973128"/>
    <w:multiLevelType w:val="hybridMultilevel"/>
    <w:tmpl w:val="28E4191C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8">
    <w:nsid w:val="10C20C0C"/>
    <w:multiLevelType w:val="hybridMultilevel"/>
    <w:tmpl w:val="EE1655E4"/>
    <w:lvl w:ilvl="0" w:tplc="60A4F59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41C1C90"/>
    <w:multiLevelType w:val="hybridMultilevel"/>
    <w:tmpl w:val="DA9AC818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0">
    <w:nsid w:val="1A03154C"/>
    <w:multiLevelType w:val="hybridMultilevel"/>
    <w:tmpl w:val="1D5A595C"/>
    <w:lvl w:ilvl="0" w:tplc="070A652E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MS Gothic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>
    <w:nsid w:val="1A8B7AA0"/>
    <w:multiLevelType w:val="hybridMultilevel"/>
    <w:tmpl w:val="31D29708"/>
    <w:lvl w:ilvl="0" w:tplc="F640A0D2">
      <w:numFmt w:val="bullet"/>
      <w:lvlText w:val="-"/>
      <w:lvlJc w:val="left"/>
      <w:pPr>
        <w:ind w:left="720" w:hanging="360"/>
      </w:pPr>
      <w:rPr>
        <w:rFonts w:ascii="Trebuchet MS" w:eastAsia="MS Mincho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32815"/>
    <w:multiLevelType w:val="hybridMultilevel"/>
    <w:tmpl w:val="CC7EB118"/>
    <w:lvl w:ilvl="0" w:tplc="A40AA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409DF"/>
    <w:multiLevelType w:val="hybridMultilevel"/>
    <w:tmpl w:val="D5D87E4A"/>
    <w:lvl w:ilvl="0" w:tplc="C284FEBA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25DD4723"/>
    <w:multiLevelType w:val="hybridMultilevel"/>
    <w:tmpl w:val="5978D498"/>
    <w:lvl w:ilvl="0" w:tplc="6BB69F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347BD5"/>
    <w:multiLevelType w:val="hybridMultilevel"/>
    <w:tmpl w:val="E9DA14EA"/>
    <w:lvl w:ilvl="0" w:tplc="47E45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2665F"/>
    <w:multiLevelType w:val="hybridMultilevel"/>
    <w:tmpl w:val="5BC4FBFA"/>
    <w:lvl w:ilvl="0" w:tplc="83C6C8D6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B65D5"/>
    <w:multiLevelType w:val="hybridMultilevel"/>
    <w:tmpl w:val="1810920E"/>
    <w:lvl w:ilvl="0" w:tplc="F640A0D2">
      <w:numFmt w:val="bullet"/>
      <w:lvlText w:val="-"/>
      <w:lvlJc w:val="left"/>
      <w:pPr>
        <w:ind w:left="324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1222A9E"/>
    <w:multiLevelType w:val="hybridMultilevel"/>
    <w:tmpl w:val="7ABA9D9C"/>
    <w:lvl w:ilvl="0" w:tplc="579A22E2">
      <w:numFmt w:val="bullet"/>
      <w:lvlText w:val="-"/>
      <w:lvlJc w:val="left"/>
      <w:pPr>
        <w:ind w:left="252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61B716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0">
    <w:nsid w:val="36AB7353"/>
    <w:multiLevelType w:val="hybridMultilevel"/>
    <w:tmpl w:val="5FBC0E2E"/>
    <w:lvl w:ilvl="0" w:tplc="613A58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06A4D"/>
    <w:multiLevelType w:val="hybridMultilevel"/>
    <w:tmpl w:val="B9B2708A"/>
    <w:lvl w:ilvl="0" w:tplc="04180011">
      <w:start w:val="1"/>
      <w:numFmt w:val="decimal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3BB70B43"/>
    <w:multiLevelType w:val="hybridMultilevel"/>
    <w:tmpl w:val="E3B89774"/>
    <w:lvl w:ilvl="0" w:tplc="C00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5F3B91"/>
    <w:multiLevelType w:val="hybridMultilevel"/>
    <w:tmpl w:val="0BDA02D4"/>
    <w:lvl w:ilvl="0" w:tplc="DC809E44"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5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6">
    <w:nsid w:val="4839050A"/>
    <w:multiLevelType w:val="hybridMultilevel"/>
    <w:tmpl w:val="20281322"/>
    <w:lvl w:ilvl="0" w:tplc="040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7">
    <w:nsid w:val="48F6379B"/>
    <w:multiLevelType w:val="hybridMultilevel"/>
    <w:tmpl w:val="A7969CF8"/>
    <w:lvl w:ilvl="0" w:tplc="2356F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1C66D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9">
    <w:nsid w:val="4D1E4596"/>
    <w:multiLevelType w:val="hybridMultilevel"/>
    <w:tmpl w:val="95F0931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4EEE56D9"/>
    <w:multiLevelType w:val="hybridMultilevel"/>
    <w:tmpl w:val="167A8C06"/>
    <w:lvl w:ilvl="0" w:tplc="47E45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C0C79"/>
    <w:multiLevelType w:val="hybridMultilevel"/>
    <w:tmpl w:val="7BEA42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9C6553"/>
    <w:multiLevelType w:val="hybridMultilevel"/>
    <w:tmpl w:val="2CE84FE4"/>
    <w:lvl w:ilvl="0" w:tplc="37C4EBF8">
      <w:numFmt w:val="bullet"/>
      <w:lvlText w:val="-"/>
      <w:lvlJc w:val="left"/>
      <w:pPr>
        <w:ind w:left="108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3746D"/>
    <w:multiLevelType w:val="hybridMultilevel"/>
    <w:tmpl w:val="ACA26DE2"/>
    <w:lvl w:ilvl="0" w:tplc="C5B675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3C4715"/>
    <w:multiLevelType w:val="hybridMultilevel"/>
    <w:tmpl w:val="E9F4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15F51"/>
    <w:multiLevelType w:val="hybridMultilevel"/>
    <w:tmpl w:val="A6E644BA"/>
    <w:lvl w:ilvl="0" w:tplc="7DA6B210">
      <w:start w:val="3"/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>
    <w:nsid w:val="76893E39"/>
    <w:multiLevelType w:val="hybridMultilevel"/>
    <w:tmpl w:val="3BF237C2"/>
    <w:lvl w:ilvl="0" w:tplc="1F2E99D6">
      <w:start w:val="1"/>
      <w:numFmt w:val="decimal"/>
      <w:lvlText w:val="%1."/>
      <w:lvlJc w:val="left"/>
      <w:pPr>
        <w:tabs>
          <w:tab w:val="num" w:pos="2166"/>
        </w:tabs>
        <w:ind w:left="2166" w:hanging="465"/>
      </w:pPr>
      <w:rPr>
        <w:rFonts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7">
    <w:nsid w:val="784B35CE"/>
    <w:multiLevelType w:val="hybridMultilevel"/>
    <w:tmpl w:val="C3041AC4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8">
    <w:nsid w:val="7D6E31C2"/>
    <w:multiLevelType w:val="hybridMultilevel"/>
    <w:tmpl w:val="2190F352"/>
    <w:lvl w:ilvl="0" w:tplc="977021B0">
      <w:start w:val="1"/>
      <w:numFmt w:val="decimal"/>
      <w:lvlText w:val="%1."/>
      <w:lvlJc w:val="left"/>
      <w:pPr>
        <w:ind w:left="230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8"/>
  </w:num>
  <w:num w:numId="5">
    <w:abstractNumId w:val="27"/>
  </w:num>
  <w:num w:numId="6">
    <w:abstractNumId w:val="7"/>
  </w:num>
  <w:num w:numId="7">
    <w:abstractNumId w:val="33"/>
  </w:num>
  <w:num w:numId="8">
    <w:abstractNumId w:val="31"/>
  </w:num>
  <w:num w:numId="9">
    <w:abstractNumId w:val="20"/>
  </w:num>
  <w:num w:numId="10">
    <w:abstractNumId w:val="9"/>
  </w:num>
  <w:num w:numId="11">
    <w:abstractNumId w:val="36"/>
  </w:num>
  <w:num w:numId="12">
    <w:abstractNumId w:val="37"/>
  </w:num>
  <w:num w:numId="13">
    <w:abstractNumId w:val="10"/>
  </w:num>
  <w:num w:numId="14">
    <w:abstractNumId w:val="26"/>
  </w:num>
  <w:num w:numId="15">
    <w:abstractNumId w:val="29"/>
  </w:num>
  <w:num w:numId="16">
    <w:abstractNumId w:val="8"/>
  </w:num>
  <w:num w:numId="17">
    <w:abstractNumId w:val="22"/>
  </w:num>
  <w:num w:numId="18">
    <w:abstractNumId w:val="5"/>
  </w:num>
  <w:num w:numId="19">
    <w:abstractNumId w:val="35"/>
  </w:num>
  <w:num w:numId="20">
    <w:abstractNumId w:val="23"/>
  </w:num>
  <w:num w:numId="21">
    <w:abstractNumId w:val="6"/>
  </w:num>
  <w:num w:numId="22">
    <w:abstractNumId w:val="38"/>
  </w:num>
  <w:num w:numId="23">
    <w:abstractNumId w:val="13"/>
  </w:num>
  <w:num w:numId="24">
    <w:abstractNumId w:val="21"/>
  </w:num>
  <w:num w:numId="25">
    <w:abstractNumId w:val="32"/>
  </w:num>
  <w:num w:numId="26">
    <w:abstractNumId w:val="17"/>
  </w:num>
  <w:num w:numId="27">
    <w:abstractNumId w:val="18"/>
  </w:num>
  <w:num w:numId="28">
    <w:abstractNumId w:val="11"/>
  </w:num>
  <w:num w:numId="29">
    <w:abstractNumId w:val="14"/>
  </w:num>
  <w:num w:numId="30">
    <w:abstractNumId w:val="25"/>
  </w:num>
  <w:num w:numId="31">
    <w:abstractNumId w:val="24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2">
    <w:abstractNumId w:val="34"/>
  </w:num>
  <w:num w:numId="33">
    <w:abstractNumId w:val="2"/>
  </w:num>
  <w:num w:numId="34">
    <w:abstractNumId w:val="15"/>
  </w:num>
  <w:num w:numId="35">
    <w:abstractNumId w:val="16"/>
  </w:num>
  <w:num w:numId="36">
    <w:abstractNumId w:val="30"/>
  </w:num>
  <w:num w:numId="37">
    <w:abstractNumId w:val="1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E4BA8"/>
    <w:rsid w:val="00000194"/>
    <w:rsid w:val="00001F7B"/>
    <w:rsid w:val="000026EA"/>
    <w:rsid w:val="00003331"/>
    <w:rsid w:val="00003636"/>
    <w:rsid w:val="000051C3"/>
    <w:rsid w:val="00011D85"/>
    <w:rsid w:val="00015602"/>
    <w:rsid w:val="00020E05"/>
    <w:rsid w:val="00036BEB"/>
    <w:rsid w:val="0003757C"/>
    <w:rsid w:val="00041638"/>
    <w:rsid w:val="00042439"/>
    <w:rsid w:val="00043370"/>
    <w:rsid w:val="00044A25"/>
    <w:rsid w:val="000460F8"/>
    <w:rsid w:val="00050666"/>
    <w:rsid w:val="000515A1"/>
    <w:rsid w:val="00051B3C"/>
    <w:rsid w:val="00053595"/>
    <w:rsid w:val="0005658C"/>
    <w:rsid w:val="000601C1"/>
    <w:rsid w:val="00071FD8"/>
    <w:rsid w:val="00073C15"/>
    <w:rsid w:val="00076E21"/>
    <w:rsid w:val="0007788E"/>
    <w:rsid w:val="00081F12"/>
    <w:rsid w:val="00082D60"/>
    <w:rsid w:val="00084861"/>
    <w:rsid w:val="000909EB"/>
    <w:rsid w:val="00093370"/>
    <w:rsid w:val="000956AF"/>
    <w:rsid w:val="00096310"/>
    <w:rsid w:val="00096A34"/>
    <w:rsid w:val="00096EBD"/>
    <w:rsid w:val="000A0F60"/>
    <w:rsid w:val="000A1BB1"/>
    <w:rsid w:val="000A21AD"/>
    <w:rsid w:val="000A6055"/>
    <w:rsid w:val="000B3A44"/>
    <w:rsid w:val="000B635A"/>
    <w:rsid w:val="000B75AF"/>
    <w:rsid w:val="000C0692"/>
    <w:rsid w:val="000C4C6B"/>
    <w:rsid w:val="000C4FC8"/>
    <w:rsid w:val="000C78CC"/>
    <w:rsid w:val="000D30EC"/>
    <w:rsid w:val="000E1E4D"/>
    <w:rsid w:val="000E4B95"/>
    <w:rsid w:val="000E4DB8"/>
    <w:rsid w:val="000F68B4"/>
    <w:rsid w:val="000F6A62"/>
    <w:rsid w:val="00100511"/>
    <w:rsid w:val="001041BA"/>
    <w:rsid w:val="001049F6"/>
    <w:rsid w:val="00105AED"/>
    <w:rsid w:val="00105BA6"/>
    <w:rsid w:val="001062CC"/>
    <w:rsid w:val="00107C0A"/>
    <w:rsid w:val="001117A9"/>
    <w:rsid w:val="00114D12"/>
    <w:rsid w:val="001150F5"/>
    <w:rsid w:val="00117F06"/>
    <w:rsid w:val="0012046B"/>
    <w:rsid w:val="001236F5"/>
    <w:rsid w:val="00125E7E"/>
    <w:rsid w:val="001261BB"/>
    <w:rsid w:val="00127081"/>
    <w:rsid w:val="00131212"/>
    <w:rsid w:val="0013182F"/>
    <w:rsid w:val="00132A19"/>
    <w:rsid w:val="00133ED4"/>
    <w:rsid w:val="0013437D"/>
    <w:rsid w:val="00137BF8"/>
    <w:rsid w:val="001400EA"/>
    <w:rsid w:val="001409E9"/>
    <w:rsid w:val="00141113"/>
    <w:rsid w:val="00144478"/>
    <w:rsid w:val="00145587"/>
    <w:rsid w:val="00145CA8"/>
    <w:rsid w:val="00146560"/>
    <w:rsid w:val="0015299B"/>
    <w:rsid w:val="00152F7E"/>
    <w:rsid w:val="00154764"/>
    <w:rsid w:val="001602BB"/>
    <w:rsid w:val="00161F82"/>
    <w:rsid w:val="00164029"/>
    <w:rsid w:val="001673FB"/>
    <w:rsid w:val="00177FAF"/>
    <w:rsid w:val="00180441"/>
    <w:rsid w:val="00180FD9"/>
    <w:rsid w:val="001849C1"/>
    <w:rsid w:val="00187496"/>
    <w:rsid w:val="00194E16"/>
    <w:rsid w:val="001960EB"/>
    <w:rsid w:val="001A36DB"/>
    <w:rsid w:val="001A5689"/>
    <w:rsid w:val="001A5BFA"/>
    <w:rsid w:val="001A7CCC"/>
    <w:rsid w:val="001B17BC"/>
    <w:rsid w:val="001B4A5D"/>
    <w:rsid w:val="001C18DB"/>
    <w:rsid w:val="001C4590"/>
    <w:rsid w:val="001C509E"/>
    <w:rsid w:val="001C7B49"/>
    <w:rsid w:val="001D391A"/>
    <w:rsid w:val="001D6310"/>
    <w:rsid w:val="001D674F"/>
    <w:rsid w:val="001E0D54"/>
    <w:rsid w:val="001E3BE2"/>
    <w:rsid w:val="001E641B"/>
    <w:rsid w:val="001F2A12"/>
    <w:rsid w:val="001F2D84"/>
    <w:rsid w:val="001F38DB"/>
    <w:rsid w:val="001F52CE"/>
    <w:rsid w:val="001F7319"/>
    <w:rsid w:val="00204CB7"/>
    <w:rsid w:val="002052F8"/>
    <w:rsid w:val="00210F0E"/>
    <w:rsid w:val="00212997"/>
    <w:rsid w:val="00216D24"/>
    <w:rsid w:val="00220B1D"/>
    <w:rsid w:val="0022237C"/>
    <w:rsid w:val="002323C0"/>
    <w:rsid w:val="00237B00"/>
    <w:rsid w:val="002404D7"/>
    <w:rsid w:val="00242D47"/>
    <w:rsid w:val="00244D01"/>
    <w:rsid w:val="002506A7"/>
    <w:rsid w:val="002510A0"/>
    <w:rsid w:val="00254447"/>
    <w:rsid w:val="00255F39"/>
    <w:rsid w:val="00256A5A"/>
    <w:rsid w:val="002571F8"/>
    <w:rsid w:val="00260BEB"/>
    <w:rsid w:val="00272102"/>
    <w:rsid w:val="002757A9"/>
    <w:rsid w:val="00276BAC"/>
    <w:rsid w:val="0028529C"/>
    <w:rsid w:val="00287A23"/>
    <w:rsid w:val="002912C8"/>
    <w:rsid w:val="00292B67"/>
    <w:rsid w:val="00295BB2"/>
    <w:rsid w:val="002971A6"/>
    <w:rsid w:val="002A008F"/>
    <w:rsid w:val="002A21FB"/>
    <w:rsid w:val="002A2936"/>
    <w:rsid w:val="002B1F66"/>
    <w:rsid w:val="002B23BE"/>
    <w:rsid w:val="002B2CC7"/>
    <w:rsid w:val="002B7696"/>
    <w:rsid w:val="002C0435"/>
    <w:rsid w:val="002C05EF"/>
    <w:rsid w:val="002C3B00"/>
    <w:rsid w:val="002D0217"/>
    <w:rsid w:val="002D076A"/>
    <w:rsid w:val="002D2AE6"/>
    <w:rsid w:val="002D75C3"/>
    <w:rsid w:val="002E4574"/>
    <w:rsid w:val="002E5BD9"/>
    <w:rsid w:val="002E6227"/>
    <w:rsid w:val="002F0247"/>
    <w:rsid w:val="002F0347"/>
    <w:rsid w:val="002F2408"/>
    <w:rsid w:val="002F7979"/>
    <w:rsid w:val="003025BF"/>
    <w:rsid w:val="003051DA"/>
    <w:rsid w:val="00305BB3"/>
    <w:rsid w:val="00307488"/>
    <w:rsid w:val="003076DA"/>
    <w:rsid w:val="0031204E"/>
    <w:rsid w:val="00317419"/>
    <w:rsid w:val="00321531"/>
    <w:rsid w:val="0032405C"/>
    <w:rsid w:val="00324BAA"/>
    <w:rsid w:val="00324EBC"/>
    <w:rsid w:val="00325E6C"/>
    <w:rsid w:val="0034301E"/>
    <w:rsid w:val="003447C1"/>
    <w:rsid w:val="003453E0"/>
    <w:rsid w:val="003504D4"/>
    <w:rsid w:val="00351E84"/>
    <w:rsid w:val="0035419E"/>
    <w:rsid w:val="0035722F"/>
    <w:rsid w:val="0036028D"/>
    <w:rsid w:val="00364573"/>
    <w:rsid w:val="00365528"/>
    <w:rsid w:val="00365C4A"/>
    <w:rsid w:val="0036629B"/>
    <w:rsid w:val="00382ECF"/>
    <w:rsid w:val="00385883"/>
    <w:rsid w:val="00386BE5"/>
    <w:rsid w:val="00390EB6"/>
    <w:rsid w:val="00393A1B"/>
    <w:rsid w:val="00395C5A"/>
    <w:rsid w:val="00396397"/>
    <w:rsid w:val="003A081E"/>
    <w:rsid w:val="003A396A"/>
    <w:rsid w:val="003A5A5E"/>
    <w:rsid w:val="003A5B10"/>
    <w:rsid w:val="003A62E8"/>
    <w:rsid w:val="003A649F"/>
    <w:rsid w:val="003A6A20"/>
    <w:rsid w:val="003B0C7A"/>
    <w:rsid w:val="003B42DC"/>
    <w:rsid w:val="003D1F55"/>
    <w:rsid w:val="003D2E92"/>
    <w:rsid w:val="003D4FCD"/>
    <w:rsid w:val="003E148A"/>
    <w:rsid w:val="003E23CD"/>
    <w:rsid w:val="003F34D3"/>
    <w:rsid w:val="003F6AA1"/>
    <w:rsid w:val="004020ED"/>
    <w:rsid w:val="004021DD"/>
    <w:rsid w:val="00403EA3"/>
    <w:rsid w:val="00405253"/>
    <w:rsid w:val="0040768E"/>
    <w:rsid w:val="0041290A"/>
    <w:rsid w:val="00414EB0"/>
    <w:rsid w:val="00423A16"/>
    <w:rsid w:val="00430127"/>
    <w:rsid w:val="0043035D"/>
    <w:rsid w:val="00430405"/>
    <w:rsid w:val="004375CE"/>
    <w:rsid w:val="004412FA"/>
    <w:rsid w:val="00442CB7"/>
    <w:rsid w:val="00444E00"/>
    <w:rsid w:val="00447D01"/>
    <w:rsid w:val="00451B13"/>
    <w:rsid w:val="004630BF"/>
    <w:rsid w:val="00467753"/>
    <w:rsid w:val="00471A0A"/>
    <w:rsid w:val="00471B4F"/>
    <w:rsid w:val="00472F62"/>
    <w:rsid w:val="00477C9F"/>
    <w:rsid w:val="00481C2A"/>
    <w:rsid w:val="00486800"/>
    <w:rsid w:val="00492742"/>
    <w:rsid w:val="00493679"/>
    <w:rsid w:val="004953FC"/>
    <w:rsid w:val="00496708"/>
    <w:rsid w:val="004975BA"/>
    <w:rsid w:val="004A0025"/>
    <w:rsid w:val="004A0755"/>
    <w:rsid w:val="004A3437"/>
    <w:rsid w:val="004A6C46"/>
    <w:rsid w:val="004A7BC5"/>
    <w:rsid w:val="004B1900"/>
    <w:rsid w:val="004B1BF4"/>
    <w:rsid w:val="004B23DC"/>
    <w:rsid w:val="004B6015"/>
    <w:rsid w:val="004B62F4"/>
    <w:rsid w:val="004B7213"/>
    <w:rsid w:val="004C6AB2"/>
    <w:rsid w:val="004C7CC5"/>
    <w:rsid w:val="004D7150"/>
    <w:rsid w:val="004E7E95"/>
    <w:rsid w:val="004F3CEB"/>
    <w:rsid w:val="004F5880"/>
    <w:rsid w:val="0050589F"/>
    <w:rsid w:val="0050728C"/>
    <w:rsid w:val="005131BB"/>
    <w:rsid w:val="00515A29"/>
    <w:rsid w:val="00515C7E"/>
    <w:rsid w:val="00521F9A"/>
    <w:rsid w:val="005229B7"/>
    <w:rsid w:val="00526EEF"/>
    <w:rsid w:val="00532F90"/>
    <w:rsid w:val="005407CB"/>
    <w:rsid w:val="0054780C"/>
    <w:rsid w:val="0055469D"/>
    <w:rsid w:val="0055646A"/>
    <w:rsid w:val="005578FD"/>
    <w:rsid w:val="005617B3"/>
    <w:rsid w:val="005627C0"/>
    <w:rsid w:val="005634DE"/>
    <w:rsid w:val="00563B40"/>
    <w:rsid w:val="00563CA9"/>
    <w:rsid w:val="0056485F"/>
    <w:rsid w:val="005708C6"/>
    <w:rsid w:val="00571C2B"/>
    <w:rsid w:val="005726C1"/>
    <w:rsid w:val="00575FE5"/>
    <w:rsid w:val="00581BC5"/>
    <w:rsid w:val="00582C1E"/>
    <w:rsid w:val="005A00A6"/>
    <w:rsid w:val="005A12A5"/>
    <w:rsid w:val="005A1779"/>
    <w:rsid w:val="005A250A"/>
    <w:rsid w:val="005A2EFE"/>
    <w:rsid w:val="005A3382"/>
    <w:rsid w:val="005A46DF"/>
    <w:rsid w:val="005A6D9A"/>
    <w:rsid w:val="005B2B4D"/>
    <w:rsid w:val="005B4ABF"/>
    <w:rsid w:val="005B5D3F"/>
    <w:rsid w:val="005B697F"/>
    <w:rsid w:val="005C1930"/>
    <w:rsid w:val="005C2F8F"/>
    <w:rsid w:val="005C313B"/>
    <w:rsid w:val="005C6198"/>
    <w:rsid w:val="005D00AE"/>
    <w:rsid w:val="005D15DD"/>
    <w:rsid w:val="005D276B"/>
    <w:rsid w:val="005D4BEA"/>
    <w:rsid w:val="005D696A"/>
    <w:rsid w:val="005E0675"/>
    <w:rsid w:val="005E1C50"/>
    <w:rsid w:val="005E1EE6"/>
    <w:rsid w:val="005E4144"/>
    <w:rsid w:val="005E4BA8"/>
    <w:rsid w:val="005E73C3"/>
    <w:rsid w:val="005F7F5C"/>
    <w:rsid w:val="00601B30"/>
    <w:rsid w:val="006046B5"/>
    <w:rsid w:val="00604BA4"/>
    <w:rsid w:val="006051A0"/>
    <w:rsid w:val="00606BF9"/>
    <w:rsid w:val="00607171"/>
    <w:rsid w:val="006108EA"/>
    <w:rsid w:val="00611A31"/>
    <w:rsid w:val="00612DA9"/>
    <w:rsid w:val="00616686"/>
    <w:rsid w:val="006166B9"/>
    <w:rsid w:val="006166E1"/>
    <w:rsid w:val="00616867"/>
    <w:rsid w:val="006173A8"/>
    <w:rsid w:val="006243CF"/>
    <w:rsid w:val="006244B8"/>
    <w:rsid w:val="006344D2"/>
    <w:rsid w:val="00634A69"/>
    <w:rsid w:val="00635CE5"/>
    <w:rsid w:val="00640920"/>
    <w:rsid w:val="006440B6"/>
    <w:rsid w:val="0064489D"/>
    <w:rsid w:val="0064671E"/>
    <w:rsid w:val="00651816"/>
    <w:rsid w:val="006525DD"/>
    <w:rsid w:val="00652BFD"/>
    <w:rsid w:val="0065622E"/>
    <w:rsid w:val="0066385D"/>
    <w:rsid w:val="00663CFD"/>
    <w:rsid w:val="006670F2"/>
    <w:rsid w:val="00672A8E"/>
    <w:rsid w:val="00673F4C"/>
    <w:rsid w:val="00675270"/>
    <w:rsid w:val="00677A69"/>
    <w:rsid w:val="00683E81"/>
    <w:rsid w:val="006956C1"/>
    <w:rsid w:val="00697AA6"/>
    <w:rsid w:val="006A0884"/>
    <w:rsid w:val="006A441A"/>
    <w:rsid w:val="006A5F6A"/>
    <w:rsid w:val="006A6977"/>
    <w:rsid w:val="006A7B73"/>
    <w:rsid w:val="006B087F"/>
    <w:rsid w:val="006B2771"/>
    <w:rsid w:val="006B2F5C"/>
    <w:rsid w:val="006B70C0"/>
    <w:rsid w:val="006C0B4F"/>
    <w:rsid w:val="006C3325"/>
    <w:rsid w:val="006D6844"/>
    <w:rsid w:val="006D7A5F"/>
    <w:rsid w:val="006D7EBF"/>
    <w:rsid w:val="006E0D26"/>
    <w:rsid w:val="006F579F"/>
    <w:rsid w:val="00700942"/>
    <w:rsid w:val="00702D7D"/>
    <w:rsid w:val="007031F3"/>
    <w:rsid w:val="007036C8"/>
    <w:rsid w:val="00714884"/>
    <w:rsid w:val="0071507D"/>
    <w:rsid w:val="007156CF"/>
    <w:rsid w:val="0071601F"/>
    <w:rsid w:val="0071798F"/>
    <w:rsid w:val="00721EE6"/>
    <w:rsid w:val="007222A4"/>
    <w:rsid w:val="00722C27"/>
    <w:rsid w:val="00725F55"/>
    <w:rsid w:val="00732704"/>
    <w:rsid w:val="00737594"/>
    <w:rsid w:val="00737C74"/>
    <w:rsid w:val="00737E6D"/>
    <w:rsid w:val="00740619"/>
    <w:rsid w:val="00741D4D"/>
    <w:rsid w:val="00742552"/>
    <w:rsid w:val="00746DBC"/>
    <w:rsid w:val="00751348"/>
    <w:rsid w:val="00756EA1"/>
    <w:rsid w:val="00756F29"/>
    <w:rsid w:val="0075757D"/>
    <w:rsid w:val="00760FBE"/>
    <w:rsid w:val="0076186B"/>
    <w:rsid w:val="00764CF0"/>
    <w:rsid w:val="00765C4A"/>
    <w:rsid w:val="0076658D"/>
    <w:rsid w:val="00767E3B"/>
    <w:rsid w:val="007704EA"/>
    <w:rsid w:val="00771475"/>
    <w:rsid w:val="00772913"/>
    <w:rsid w:val="007750BB"/>
    <w:rsid w:val="00775669"/>
    <w:rsid w:val="00775872"/>
    <w:rsid w:val="00781D4C"/>
    <w:rsid w:val="00782AE2"/>
    <w:rsid w:val="00783C0D"/>
    <w:rsid w:val="00786429"/>
    <w:rsid w:val="00786F8F"/>
    <w:rsid w:val="00787D7E"/>
    <w:rsid w:val="0079008B"/>
    <w:rsid w:val="00790D24"/>
    <w:rsid w:val="00793E3C"/>
    <w:rsid w:val="00797B65"/>
    <w:rsid w:val="007A169C"/>
    <w:rsid w:val="007A47B4"/>
    <w:rsid w:val="007A49AC"/>
    <w:rsid w:val="007A6F56"/>
    <w:rsid w:val="007B1AC4"/>
    <w:rsid w:val="007B3D7A"/>
    <w:rsid w:val="007B5789"/>
    <w:rsid w:val="007B6B03"/>
    <w:rsid w:val="007B7F31"/>
    <w:rsid w:val="007C4B9E"/>
    <w:rsid w:val="007C5E41"/>
    <w:rsid w:val="007C7340"/>
    <w:rsid w:val="007D2C0E"/>
    <w:rsid w:val="007E16CF"/>
    <w:rsid w:val="007E1B49"/>
    <w:rsid w:val="007E1E2B"/>
    <w:rsid w:val="007E1EBA"/>
    <w:rsid w:val="007E2386"/>
    <w:rsid w:val="007E3318"/>
    <w:rsid w:val="007E3BE2"/>
    <w:rsid w:val="007E3F3C"/>
    <w:rsid w:val="007E50A2"/>
    <w:rsid w:val="007F00C2"/>
    <w:rsid w:val="007F33A6"/>
    <w:rsid w:val="00801C90"/>
    <w:rsid w:val="008022BA"/>
    <w:rsid w:val="00805324"/>
    <w:rsid w:val="008055B0"/>
    <w:rsid w:val="008066CD"/>
    <w:rsid w:val="00806E5A"/>
    <w:rsid w:val="00810828"/>
    <w:rsid w:val="0081116F"/>
    <w:rsid w:val="0081376A"/>
    <w:rsid w:val="0083236D"/>
    <w:rsid w:val="00834532"/>
    <w:rsid w:val="00835D7A"/>
    <w:rsid w:val="00837D70"/>
    <w:rsid w:val="00850F5C"/>
    <w:rsid w:val="0085751B"/>
    <w:rsid w:val="008632AD"/>
    <w:rsid w:val="00866C6C"/>
    <w:rsid w:val="008700C3"/>
    <w:rsid w:val="00876574"/>
    <w:rsid w:val="008767F2"/>
    <w:rsid w:val="0088288B"/>
    <w:rsid w:val="00885142"/>
    <w:rsid w:val="00885226"/>
    <w:rsid w:val="0088550E"/>
    <w:rsid w:val="00891645"/>
    <w:rsid w:val="008950C3"/>
    <w:rsid w:val="008A5798"/>
    <w:rsid w:val="008A6264"/>
    <w:rsid w:val="008B0A16"/>
    <w:rsid w:val="008B4D31"/>
    <w:rsid w:val="008C60B5"/>
    <w:rsid w:val="008D187E"/>
    <w:rsid w:val="008E0971"/>
    <w:rsid w:val="008E0D3F"/>
    <w:rsid w:val="008F4775"/>
    <w:rsid w:val="00902450"/>
    <w:rsid w:val="00906792"/>
    <w:rsid w:val="0091145E"/>
    <w:rsid w:val="009145B5"/>
    <w:rsid w:val="00922A73"/>
    <w:rsid w:val="009230B9"/>
    <w:rsid w:val="00924B01"/>
    <w:rsid w:val="009251AE"/>
    <w:rsid w:val="00932B9E"/>
    <w:rsid w:val="00933602"/>
    <w:rsid w:val="0093627B"/>
    <w:rsid w:val="009404BC"/>
    <w:rsid w:val="00941295"/>
    <w:rsid w:val="00941BF8"/>
    <w:rsid w:val="00945F80"/>
    <w:rsid w:val="00954554"/>
    <w:rsid w:val="009577AC"/>
    <w:rsid w:val="0095799E"/>
    <w:rsid w:val="009605AE"/>
    <w:rsid w:val="00960E39"/>
    <w:rsid w:val="009636AF"/>
    <w:rsid w:val="009641B8"/>
    <w:rsid w:val="009655DA"/>
    <w:rsid w:val="00966F1D"/>
    <w:rsid w:val="00981378"/>
    <w:rsid w:val="00982BDC"/>
    <w:rsid w:val="00987C35"/>
    <w:rsid w:val="009907D1"/>
    <w:rsid w:val="00990D53"/>
    <w:rsid w:val="00994EC2"/>
    <w:rsid w:val="009A15D9"/>
    <w:rsid w:val="009A31CE"/>
    <w:rsid w:val="009A4F89"/>
    <w:rsid w:val="009A693F"/>
    <w:rsid w:val="009A7D77"/>
    <w:rsid w:val="009A7FA9"/>
    <w:rsid w:val="009B6830"/>
    <w:rsid w:val="009C1762"/>
    <w:rsid w:val="009C3EE0"/>
    <w:rsid w:val="009C74CB"/>
    <w:rsid w:val="009C7B93"/>
    <w:rsid w:val="009D7A23"/>
    <w:rsid w:val="009E02CD"/>
    <w:rsid w:val="009E1B44"/>
    <w:rsid w:val="009E4C72"/>
    <w:rsid w:val="009F1B94"/>
    <w:rsid w:val="00A0033D"/>
    <w:rsid w:val="00A00E73"/>
    <w:rsid w:val="00A05F06"/>
    <w:rsid w:val="00A10864"/>
    <w:rsid w:val="00A1378C"/>
    <w:rsid w:val="00A16A90"/>
    <w:rsid w:val="00A17067"/>
    <w:rsid w:val="00A1792B"/>
    <w:rsid w:val="00A2211A"/>
    <w:rsid w:val="00A23144"/>
    <w:rsid w:val="00A25962"/>
    <w:rsid w:val="00A300EE"/>
    <w:rsid w:val="00A33822"/>
    <w:rsid w:val="00A364A3"/>
    <w:rsid w:val="00A36608"/>
    <w:rsid w:val="00A404FF"/>
    <w:rsid w:val="00A40BD2"/>
    <w:rsid w:val="00A432F2"/>
    <w:rsid w:val="00A4482C"/>
    <w:rsid w:val="00A45C33"/>
    <w:rsid w:val="00A46746"/>
    <w:rsid w:val="00A50C06"/>
    <w:rsid w:val="00A60F6D"/>
    <w:rsid w:val="00A631E9"/>
    <w:rsid w:val="00A65070"/>
    <w:rsid w:val="00A65962"/>
    <w:rsid w:val="00A67194"/>
    <w:rsid w:val="00A677B6"/>
    <w:rsid w:val="00A71AF2"/>
    <w:rsid w:val="00A721B6"/>
    <w:rsid w:val="00A744D8"/>
    <w:rsid w:val="00A75437"/>
    <w:rsid w:val="00A76520"/>
    <w:rsid w:val="00A8001C"/>
    <w:rsid w:val="00A801C0"/>
    <w:rsid w:val="00A81682"/>
    <w:rsid w:val="00A84E57"/>
    <w:rsid w:val="00A8563F"/>
    <w:rsid w:val="00A862D1"/>
    <w:rsid w:val="00A87D34"/>
    <w:rsid w:val="00A964F8"/>
    <w:rsid w:val="00AA1DAF"/>
    <w:rsid w:val="00AA3109"/>
    <w:rsid w:val="00AA3D3D"/>
    <w:rsid w:val="00AA447E"/>
    <w:rsid w:val="00AA7E11"/>
    <w:rsid w:val="00AB0C26"/>
    <w:rsid w:val="00AB0C32"/>
    <w:rsid w:val="00AB1146"/>
    <w:rsid w:val="00AB2B1C"/>
    <w:rsid w:val="00AB6C8A"/>
    <w:rsid w:val="00AC363A"/>
    <w:rsid w:val="00AC6377"/>
    <w:rsid w:val="00AC6F10"/>
    <w:rsid w:val="00AD296F"/>
    <w:rsid w:val="00AD4B6B"/>
    <w:rsid w:val="00AD726B"/>
    <w:rsid w:val="00AE038C"/>
    <w:rsid w:val="00AE30D2"/>
    <w:rsid w:val="00AE4F7E"/>
    <w:rsid w:val="00AE7720"/>
    <w:rsid w:val="00AE773E"/>
    <w:rsid w:val="00AF0E87"/>
    <w:rsid w:val="00AF3D50"/>
    <w:rsid w:val="00AF69B4"/>
    <w:rsid w:val="00B0425D"/>
    <w:rsid w:val="00B045BD"/>
    <w:rsid w:val="00B05FBD"/>
    <w:rsid w:val="00B0661D"/>
    <w:rsid w:val="00B06FBA"/>
    <w:rsid w:val="00B11D39"/>
    <w:rsid w:val="00B1463E"/>
    <w:rsid w:val="00B2083B"/>
    <w:rsid w:val="00B22858"/>
    <w:rsid w:val="00B31BC2"/>
    <w:rsid w:val="00B34E9B"/>
    <w:rsid w:val="00B37EA5"/>
    <w:rsid w:val="00B45A2F"/>
    <w:rsid w:val="00B45CA9"/>
    <w:rsid w:val="00B477FE"/>
    <w:rsid w:val="00B50892"/>
    <w:rsid w:val="00B52867"/>
    <w:rsid w:val="00B56702"/>
    <w:rsid w:val="00B608D5"/>
    <w:rsid w:val="00B671F4"/>
    <w:rsid w:val="00B6739E"/>
    <w:rsid w:val="00B72001"/>
    <w:rsid w:val="00B751B1"/>
    <w:rsid w:val="00B7754B"/>
    <w:rsid w:val="00B8069F"/>
    <w:rsid w:val="00B83EF7"/>
    <w:rsid w:val="00B84788"/>
    <w:rsid w:val="00B86B29"/>
    <w:rsid w:val="00B94D8A"/>
    <w:rsid w:val="00B9734C"/>
    <w:rsid w:val="00BA254F"/>
    <w:rsid w:val="00BA2FA3"/>
    <w:rsid w:val="00BA416E"/>
    <w:rsid w:val="00BA4E55"/>
    <w:rsid w:val="00BA58C1"/>
    <w:rsid w:val="00BA5CC2"/>
    <w:rsid w:val="00BA7CDD"/>
    <w:rsid w:val="00BB174C"/>
    <w:rsid w:val="00BB27BF"/>
    <w:rsid w:val="00BB3BCD"/>
    <w:rsid w:val="00BB58DF"/>
    <w:rsid w:val="00BC5F96"/>
    <w:rsid w:val="00BC6E71"/>
    <w:rsid w:val="00BD0041"/>
    <w:rsid w:val="00BD0A54"/>
    <w:rsid w:val="00BD22F3"/>
    <w:rsid w:val="00BD4008"/>
    <w:rsid w:val="00BD5512"/>
    <w:rsid w:val="00BD57E4"/>
    <w:rsid w:val="00BD749A"/>
    <w:rsid w:val="00BE0703"/>
    <w:rsid w:val="00BE4842"/>
    <w:rsid w:val="00BE534C"/>
    <w:rsid w:val="00BF39F7"/>
    <w:rsid w:val="00BF5C9A"/>
    <w:rsid w:val="00C1440E"/>
    <w:rsid w:val="00C174FE"/>
    <w:rsid w:val="00C219E4"/>
    <w:rsid w:val="00C22F89"/>
    <w:rsid w:val="00C24563"/>
    <w:rsid w:val="00C4106F"/>
    <w:rsid w:val="00C4217D"/>
    <w:rsid w:val="00C443D9"/>
    <w:rsid w:val="00C47B81"/>
    <w:rsid w:val="00C5042F"/>
    <w:rsid w:val="00C50AF0"/>
    <w:rsid w:val="00C5207D"/>
    <w:rsid w:val="00C5563E"/>
    <w:rsid w:val="00C60610"/>
    <w:rsid w:val="00C6130B"/>
    <w:rsid w:val="00C653A6"/>
    <w:rsid w:val="00C6685B"/>
    <w:rsid w:val="00C827B3"/>
    <w:rsid w:val="00C8316C"/>
    <w:rsid w:val="00C8440F"/>
    <w:rsid w:val="00C92A40"/>
    <w:rsid w:val="00C931AC"/>
    <w:rsid w:val="00C9483D"/>
    <w:rsid w:val="00CA0126"/>
    <w:rsid w:val="00CA0FF0"/>
    <w:rsid w:val="00CA254B"/>
    <w:rsid w:val="00CA7B25"/>
    <w:rsid w:val="00CB0057"/>
    <w:rsid w:val="00CB21C7"/>
    <w:rsid w:val="00CB3D90"/>
    <w:rsid w:val="00CB536F"/>
    <w:rsid w:val="00CC0E38"/>
    <w:rsid w:val="00CC20A7"/>
    <w:rsid w:val="00CC24BE"/>
    <w:rsid w:val="00CC5264"/>
    <w:rsid w:val="00CC7BD8"/>
    <w:rsid w:val="00CD092B"/>
    <w:rsid w:val="00CD4ADA"/>
    <w:rsid w:val="00CD5797"/>
    <w:rsid w:val="00CD57E2"/>
    <w:rsid w:val="00CE13B3"/>
    <w:rsid w:val="00CE341B"/>
    <w:rsid w:val="00CE6812"/>
    <w:rsid w:val="00CF008B"/>
    <w:rsid w:val="00CF46A5"/>
    <w:rsid w:val="00CF4B24"/>
    <w:rsid w:val="00CF657B"/>
    <w:rsid w:val="00CF7F25"/>
    <w:rsid w:val="00D03B21"/>
    <w:rsid w:val="00D12674"/>
    <w:rsid w:val="00D162DA"/>
    <w:rsid w:val="00D2188A"/>
    <w:rsid w:val="00D230CB"/>
    <w:rsid w:val="00D23440"/>
    <w:rsid w:val="00D35073"/>
    <w:rsid w:val="00D4108B"/>
    <w:rsid w:val="00D458E0"/>
    <w:rsid w:val="00D47CEA"/>
    <w:rsid w:val="00D544C2"/>
    <w:rsid w:val="00D6015A"/>
    <w:rsid w:val="00D711CB"/>
    <w:rsid w:val="00D712E3"/>
    <w:rsid w:val="00D76A2B"/>
    <w:rsid w:val="00D76BB0"/>
    <w:rsid w:val="00D80775"/>
    <w:rsid w:val="00D807E0"/>
    <w:rsid w:val="00D80C43"/>
    <w:rsid w:val="00D81F5C"/>
    <w:rsid w:val="00D84675"/>
    <w:rsid w:val="00D87E0B"/>
    <w:rsid w:val="00D936BC"/>
    <w:rsid w:val="00D959E2"/>
    <w:rsid w:val="00D95AF0"/>
    <w:rsid w:val="00DA00DD"/>
    <w:rsid w:val="00DA7DCA"/>
    <w:rsid w:val="00DB1E73"/>
    <w:rsid w:val="00DB23C2"/>
    <w:rsid w:val="00DC184D"/>
    <w:rsid w:val="00DC5ED2"/>
    <w:rsid w:val="00DC6311"/>
    <w:rsid w:val="00DC68C8"/>
    <w:rsid w:val="00DD1AC4"/>
    <w:rsid w:val="00DD3169"/>
    <w:rsid w:val="00DD373C"/>
    <w:rsid w:val="00DD3792"/>
    <w:rsid w:val="00DE0C7E"/>
    <w:rsid w:val="00DE0C9E"/>
    <w:rsid w:val="00DE1BBA"/>
    <w:rsid w:val="00DE4636"/>
    <w:rsid w:val="00DE5A05"/>
    <w:rsid w:val="00DE61E9"/>
    <w:rsid w:val="00DF464E"/>
    <w:rsid w:val="00DF7652"/>
    <w:rsid w:val="00E05227"/>
    <w:rsid w:val="00E102D6"/>
    <w:rsid w:val="00E12F36"/>
    <w:rsid w:val="00E145B7"/>
    <w:rsid w:val="00E2168D"/>
    <w:rsid w:val="00E21AD5"/>
    <w:rsid w:val="00E23DA8"/>
    <w:rsid w:val="00E45EDF"/>
    <w:rsid w:val="00E47B45"/>
    <w:rsid w:val="00E500B4"/>
    <w:rsid w:val="00E53142"/>
    <w:rsid w:val="00E53774"/>
    <w:rsid w:val="00E56A70"/>
    <w:rsid w:val="00E6243A"/>
    <w:rsid w:val="00E63180"/>
    <w:rsid w:val="00E64AD7"/>
    <w:rsid w:val="00E6571F"/>
    <w:rsid w:val="00E66C14"/>
    <w:rsid w:val="00E705BF"/>
    <w:rsid w:val="00E71FA8"/>
    <w:rsid w:val="00E730F3"/>
    <w:rsid w:val="00E739D7"/>
    <w:rsid w:val="00E74FE6"/>
    <w:rsid w:val="00E752B3"/>
    <w:rsid w:val="00E80292"/>
    <w:rsid w:val="00E81E6B"/>
    <w:rsid w:val="00E839D3"/>
    <w:rsid w:val="00E86CD8"/>
    <w:rsid w:val="00E90FCF"/>
    <w:rsid w:val="00E9228C"/>
    <w:rsid w:val="00E945B4"/>
    <w:rsid w:val="00E955AD"/>
    <w:rsid w:val="00E96429"/>
    <w:rsid w:val="00E96ED3"/>
    <w:rsid w:val="00E96F23"/>
    <w:rsid w:val="00E970F0"/>
    <w:rsid w:val="00EA02CE"/>
    <w:rsid w:val="00EA122E"/>
    <w:rsid w:val="00EA12FB"/>
    <w:rsid w:val="00EA6933"/>
    <w:rsid w:val="00EB0F07"/>
    <w:rsid w:val="00EB1EC7"/>
    <w:rsid w:val="00EB2361"/>
    <w:rsid w:val="00EB2E35"/>
    <w:rsid w:val="00EB351E"/>
    <w:rsid w:val="00EB3ACF"/>
    <w:rsid w:val="00EB76EF"/>
    <w:rsid w:val="00EC2224"/>
    <w:rsid w:val="00EC728F"/>
    <w:rsid w:val="00ED2BEC"/>
    <w:rsid w:val="00ED3722"/>
    <w:rsid w:val="00ED4448"/>
    <w:rsid w:val="00EE35C5"/>
    <w:rsid w:val="00EE4599"/>
    <w:rsid w:val="00EE5B3D"/>
    <w:rsid w:val="00EE7645"/>
    <w:rsid w:val="00EE7966"/>
    <w:rsid w:val="00EE7E1D"/>
    <w:rsid w:val="00EF009A"/>
    <w:rsid w:val="00EF4F52"/>
    <w:rsid w:val="00EF52D7"/>
    <w:rsid w:val="00EF6F4E"/>
    <w:rsid w:val="00F01247"/>
    <w:rsid w:val="00F03425"/>
    <w:rsid w:val="00F05CC5"/>
    <w:rsid w:val="00F10371"/>
    <w:rsid w:val="00F1098F"/>
    <w:rsid w:val="00F151B4"/>
    <w:rsid w:val="00F17477"/>
    <w:rsid w:val="00F20B49"/>
    <w:rsid w:val="00F210DB"/>
    <w:rsid w:val="00F21C89"/>
    <w:rsid w:val="00F21C8C"/>
    <w:rsid w:val="00F2349D"/>
    <w:rsid w:val="00F237D7"/>
    <w:rsid w:val="00F24B59"/>
    <w:rsid w:val="00F3388F"/>
    <w:rsid w:val="00F35B15"/>
    <w:rsid w:val="00F37D40"/>
    <w:rsid w:val="00F50885"/>
    <w:rsid w:val="00F50BC1"/>
    <w:rsid w:val="00F51C4E"/>
    <w:rsid w:val="00F52184"/>
    <w:rsid w:val="00F57236"/>
    <w:rsid w:val="00F62B5C"/>
    <w:rsid w:val="00F63161"/>
    <w:rsid w:val="00F6410D"/>
    <w:rsid w:val="00F67CEA"/>
    <w:rsid w:val="00F70BD8"/>
    <w:rsid w:val="00F72A4B"/>
    <w:rsid w:val="00F72A97"/>
    <w:rsid w:val="00F766AD"/>
    <w:rsid w:val="00F77B7F"/>
    <w:rsid w:val="00F81219"/>
    <w:rsid w:val="00F83381"/>
    <w:rsid w:val="00F848D7"/>
    <w:rsid w:val="00F916F2"/>
    <w:rsid w:val="00F928C2"/>
    <w:rsid w:val="00F9429C"/>
    <w:rsid w:val="00F94DEB"/>
    <w:rsid w:val="00F95134"/>
    <w:rsid w:val="00F9528D"/>
    <w:rsid w:val="00F95F6F"/>
    <w:rsid w:val="00F96C14"/>
    <w:rsid w:val="00FA0AEC"/>
    <w:rsid w:val="00FA0C67"/>
    <w:rsid w:val="00FA649C"/>
    <w:rsid w:val="00FB4978"/>
    <w:rsid w:val="00FB5818"/>
    <w:rsid w:val="00FB5D01"/>
    <w:rsid w:val="00FC3234"/>
    <w:rsid w:val="00FC7E6C"/>
    <w:rsid w:val="00FD3A7C"/>
    <w:rsid w:val="00FD49A9"/>
    <w:rsid w:val="00FE2111"/>
    <w:rsid w:val="00FE316A"/>
    <w:rsid w:val="00FE32EA"/>
    <w:rsid w:val="00FE4E1B"/>
    <w:rsid w:val="00FF0BBC"/>
    <w:rsid w:val="00FF16CE"/>
    <w:rsid w:val="00FF3D68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paragraph" w:styleId="Heading1">
    <w:name w:val="heading 1"/>
    <w:basedOn w:val="Normal"/>
    <w:next w:val="Normal"/>
    <w:qFormat/>
    <w:rsid w:val="00287A2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7A2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7A23"/>
    <w:pPr>
      <w:keepNext/>
      <w:spacing w:after="0" w:line="240" w:lineRule="auto"/>
      <w:jc w:val="center"/>
      <w:outlineLvl w:val="2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6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87A2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287A23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rsid w:val="00287A23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uiPriority w:val="99"/>
    <w:rsid w:val="00287A2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uiPriority w:val="99"/>
    <w:rsid w:val="00287A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rsid w:val="00287A23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uiPriority w:val="99"/>
    <w:rsid w:val="00287A23"/>
    <w:rPr>
      <w:rFonts w:ascii="Times New Roman" w:hAnsi="Times New Roman" w:cs="Times New Roman"/>
      <w:sz w:val="24"/>
      <w:szCs w:val="24"/>
    </w:rPr>
  </w:style>
  <w:style w:type="paragraph" w:customStyle="1" w:styleId="MediumGrid21">
    <w:name w:val="Medium Grid 21"/>
    <w:rsid w:val="00287A23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rsid w:val="00287A23"/>
    <w:rPr>
      <w:color w:val="808080"/>
    </w:rPr>
  </w:style>
  <w:style w:type="character" w:styleId="Emphasis">
    <w:name w:val="Emphasis"/>
    <w:qFormat/>
    <w:rsid w:val="00287A23"/>
    <w:rPr>
      <w:rFonts w:ascii="Times New Roman" w:hAnsi="Times New Roman" w:cs="Times New Roman"/>
      <w:i/>
      <w:iCs/>
    </w:rPr>
  </w:style>
  <w:style w:type="character" w:customStyle="1" w:styleId="IntenseEmphasis1">
    <w:name w:val="Intense Emphasis1"/>
    <w:rsid w:val="00287A23"/>
    <w:rPr>
      <w:b/>
      <w:i/>
      <w:color w:val="auto"/>
    </w:rPr>
  </w:style>
  <w:style w:type="character" w:styleId="Strong">
    <w:name w:val="Strong"/>
    <w:qFormat/>
    <w:rsid w:val="00287A23"/>
    <w:rPr>
      <w:rFonts w:ascii="Times New Roman" w:hAnsi="Times New Roman" w:cs="Times New Roman"/>
      <w:b/>
      <w:bCs/>
    </w:rPr>
  </w:style>
  <w:style w:type="paragraph" w:customStyle="1" w:styleId="ColorfulGrid-Accent11">
    <w:name w:val="Colorful Grid - Accent 11"/>
    <w:basedOn w:val="Normal"/>
    <w:next w:val="Normal"/>
    <w:rsid w:val="00287A23"/>
    <w:rPr>
      <w:i/>
      <w:iCs/>
      <w:color w:val="000000"/>
    </w:rPr>
  </w:style>
  <w:style w:type="character" w:customStyle="1" w:styleId="ColorfulGrid-Accent1Char">
    <w:name w:val="Colorful Grid - Accent 1 Char"/>
    <w:rsid w:val="00287A23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qFormat/>
    <w:rsid w:val="00287A23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rsid w:val="00287A23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rsid w:val="0028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287A23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287A23"/>
    <w:pPr>
      <w:ind w:left="720"/>
    </w:pPr>
  </w:style>
  <w:style w:type="character" w:customStyle="1" w:styleId="Heading6Char">
    <w:name w:val="Heading 6 Char"/>
    <w:rsid w:val="00287A23"/>
    <w:rPr>
      <w:rFonts w:ascii="Cambria" w:hAnsi="Cambria" w:cs="Times New Roman"/>
      <w:i/>
      <w:iCs/>
      <w:color w:val="243F60"/>
    </w:rPr>
  </w:style>
  <w:style w:type="paragraph" w:styleId="BodyTextIndent">
    <w:name w:val="Body Text Indent"/>
    <w:basedOn w:val="Normal"/>
    <w:semiHidden/>
    <w:rsid w:val="00287A23"/>
    <w:pPr>
      <w:spacing w:line="240" w:lineRule="auto"/>
    </w:pPr>
    <w:rPr>
      <w:lang w:val="ro-RO"/>
    </w:rPr>
  </w:style>
  <w:style w:type="paragraph" w:customStyle="1" w:styleId="Style10">
    <w:name w:val="Style10"/>
    <w:basedOn w:val="Normal"/>
    <w:rsid w:val="00287A23"/>
    <w:pPr>
      <w:widowControl w:val="0"/>
      <w:autoSpaceDE w:val="0"/>
      <w:autoSpaceDN w:val="0"/>
      <w:adjustRightInd w:val="0"/>
      <w:spacing w:after="0" w:line="300" w:lineRule="exact"/>
      <w:ind w:left="0" w:hanging="315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6">
    <w:name w:val="Style16"/>
    <w:basedOn w:val="Normal"/>
    <w:rsid w:val="00287A23"/>
    <w:pPr>
      <w:widowControl w:val="0"/>
      <w:autoSpaceDE w:val="0"/>
      <w:autoSpaceDN w:val="0"/>
      <w:adjustRightInd w:val="0"/>
      <w:spacing w:after="0" w:line="285" w:lineRule="exact"/>
      <w:ind w:left="0" w:hanging="345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3">
    <w:name w:val="Font Style33"/>
    <w:rsid w:val="00287A23"/>
    <w:rPr>
      <w:rFonts w:ascii="Arial" w:hAnsi="Arial" w:cs="Arial"/>
      <w:b/>
      <w:bCs/>
      <w:sz w:val="14"/>
      <w:szCs w:val="14"/>
    </w:rPr>
  </w:style>
  <w:style w:type="character" w:customStyle="1" w:styleId="FontStyle38">
    <w:name w:val="Font Style38"/>
    <w:rsid w:val="00287A2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rsid w:val="00287A23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"/>
    <w:rsid w:val="00287A23"/>
    <w:pPr>
      <w:widowControl w:val="0"/>
      <w:autoSpaceDE w:val="0"/>
      <w:autoSpaceDN w:val="0"/>
      <w:adjustRightInd w:val="0"/>
      <w:spacing w:after="0" w:line="300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29">
    <w:name w:val="Font Style29"/>
    <w:rsid w:val="00287A23"/>
    <w:rPr>
      <w:rFonts w:ascii="Arial" w:hAnsi="Arial" w:cs="Arial"/>
      <w:b/>
      <w:bCs/>
      <w:i/>
      <w:iCs/>
      <w:spacing w:val="-10"/>
      <w:sz w:val="12"/>
      <w:szCs w:val="12"/>
    </w:rPr>
  </w:style>
  <w:style w:type="character" w:customStyle="1" w:styleId="FontStyle30">
    <w:name w:val="Font Style30"/>
    <w:rsid w:val="00287A23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35">
    <w:name w:val="Font Style35"/>
    <w:rsid w:val="00287A23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sid w:val="00287A23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47">
    <w:name w:val="Font Style47"/>
    <w:rsid w:val="00287A23"/>
    <w:rPr>
      <w:rFonts w:ascii="Candara" w:hAnsi="Candara" w:cs="Candara"/>
      <w:b/>
      <w:bCs/>
      <w:sz w:val="14"/>
      <w:szCs w:val="14"/>
    </w:rPr>
  </w:style>
  <w:style w:type="paragraph" w:customStyle="1" w:styleId="Style13">
    <w:name w:val="Style13"/>
    <w:basedOn w:val="Normal"/>
    <w:rsid w:val="00287A23"/>
    <w:pPr>
      <w:widowControl w:val="0"/>
      <w:autoSpaceDE w:val="0"/>
      <w:autoSpaceDN w:val="0"/>
      <w:adjustRightInd w:val="0"/>
      <w:spacing w:after="0" w:line="315" w:lineRule="exact"/>
      <w:ind w:left="0"/>
    </w:pPr>
    <w:rPr>
      <w:rFonts w:ascii="Segoe UI" w:eastAsia="Times New Roman" w:hAnsi="Segoe UI"/>
      <w:sz w:val="24"/>
      <w:szCs w:val="24"/>
      <w:lang w:val="ro-RO" w:eastAsia="ro-RO"/>
    </w:rPr>
  </w:style>
  <w:style w:type="paragraph" w:customStyle="1" w:styleId="Style15">
    <w:name w:val="Style15"/>
    <w:basedOn w:val="Normal"/>
    <w:rsid w:val="00287A23"/>
    <w:pPr>
      <w:widowControl w:val="0"/>
      <w:autoSpaceDE w:val="0"/>
      <w:autoSpaceDN w:val="0"/>
      <w:adjustRightInd w:val="0"/>
      <w:spacing w:after="0" w:line="308" w:lineRule="exact"/>
      <w:ind w:left="0"/>
      <w:jc w:val="left"/>
    </w:pPr>
    <w:rPr>
      <w:rFonts w:ascii="Segoe UI" w:eastAsia="Times New Roman" w:hAnsi="Segoe UI"/>
      <w:sz w:val="24"/>
      <w:szCs w:val="24"/>
      <w:lang w:val="ro-RO" w:eastAsia="ro-RO"/>
    </w:rPr>
  </w:style>
  <w:style w:type="character" w:customStyle="1" w:styleId="FontStyle37">
    <w:name w:val="Font Style37"/>
    <w:rsid w:val="00287A23"/>
    <w:rPr>
      <w:rFonts w:ascii="Arial" w:hAnsi="Arial" w:cs="Arial"/>
      <w:i/>
      <w:iCs/>
      <w:spacing w:val="-10"/>
      <w:sz w:val="18"/>
      <w:szCs w:val="18"/>
    </w:rPr>
  </w:style>
  <w:style w:type="paragraph" w:customStyle="1" w:styleId="Style14">
    <w:name w:val="Style14"/>
    <w:basedOn w:val="Normal"/>
    <w:rsid w:val="00287A23"/>
    <w:pPr>
      <w:widowControl w:val="0"/>
      <w:autoSpaceDE w:val="0"/>
      <w:autoSpaceDN w:val="0"/>
      <w:adjustRightInd w:val="0"/>
      <w:spacing w:after="0" w:line="293" w:lineRule="exact"/>
      <w:ind w:left="0" w:hanging="330"/>
    </w:pPr>
    <w:rPr>
      <w:rFonts w:ascii="Segoe UI" w:eastAsia="Times New Roman" w:hAnsi="Segoe UI"/>
      <w:sz w:val="24"/>
      <w:szCs w:val="24"/>
      <w:lang w:val="ro-RO" w:eastAsia="ro-RO"/>
    </w:rPr>
  </w:style>
  <w:style w:type="character" w:styleId="PageNumber">
    <w:name w:val="page number"/>
    <w:basedOn w:val="DefaultParagraphFont"/>
    <w:semiHidden/>
    <w:rsid w:val="00287A23"/>
  </w:style>
  <w:style w:type="paragraph" w:styleId="FootnoteText">
    <w:name w:val="footnote text"/>
    <w:basedOn w:val="Normal"/>
    <w:semiHidden/>
    <w:rsid w:val="00287A23"/>
    <w:rPr>
      <w:sz w:val="20"/>
      <w:szCs w:val="20"/>
    </w:rPr>
  </w:style>
  <w:style w:type="character" w:styleId="FootnoteReference">
    <w:name w:val="footnote reference"/>
    <w:semiHidden/>
    <w:rsid w:val="00287A23"/>
    <w:rPr>
      <w:vertAlign w:val="superscript"/>
    </w:rPr>
  </w:style>
  <w:style w:type="paragraph" w:styleId="BodyText">
    <w:name w:val="Body Text"/>
    <w:aliases w:val="block style,Body,Standard paragraph,b,Tekst podstawowy-bold,bt,Tekst podstawowy Znak Znak Znak Znak Znak Znak Znak Znak,wypunktowanie,Tekst podstawowy Znak,szaro,numerowany,aga,Tekst podstawowyG,b1,Body Text Char Char,gl,body text,body,text"/>
    <w:basedOn w:val="Normal"/>
    <w:semiHidden/>
    <w:rsid w:val="00287A23"/>
    <w:pPr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semiHidden/>
    <w:unhideWhenUsed/>
    <w:rsid w:val="00287A23"/>
    <w:pPr>
      <w:spacing w:after="0" w:line="240" w:lineRule="auto"/>
      <w:ind w:left="0"/>
      <w:jc w:val="left"/>
    </w:pPr>
    <w:rPr>
      <w:rFonts w:ascii="Calibri" w:eastAsia="Calibri" w:hAnsi="Calibri"/>
      <w:szCs w:val="21"/>
      <w:lang w:val="ro-RO"/>
    </w:rPr>
  </w:style>
  <w:style w:type="paragraph" w:styleId="BodyText2">
    <w:name w:val="Body Text 2"/>
    <w:basedOn w:val="Normal"/>
    <w:semiHidden/>
    <w:rsid w:val="00287A23"/>
    <w:pPr>
      <w:spacing w:line="240" w:lineRule="auto"/>
      <w:ind w:left="0"/>
    </w:pPr>
    <w:rPr>
      <w:bCs/>
      <w:color w:val="000000"/>
      <w:sz w:val="20"/>
      <w:szCs w:val="24"/>
    </w:rPr>
  </w:style>
  <w:style w:type="paragraph" w:styleId="BodyTextIndent3">
    <w:name w:val="Body Text Indent 3"/>
    <w:basedOn w:val="Normal"/>
    <w:semiHidden/>
    <w:rsid w:val="00287A23"/>
    <w:pPr>
      <w:suppressAutoHyphens/>
      <w:spacing w:before="120" w:after="0" w:line="240" w:lineRule="auto"/>
      <w:ind w:left="0" w:firstLine="720"/>
    </w:pPr>
    <w:rPr>
      <w:rFonts w:ascii="Calibri" w:eastAsia="Times New Roman" w:hAnsi="Calibri"/>
      <w:sz w:val="28"/>
      <w:szCs w:val="28"/>
      <w:lang w:val="ro-RO" w:eastAsia="zh-CN"/>
    </w:rPr>
  </w:style>
  <w:style w:type="character" w:customStyle="1" w:styleId="rvts4">
    <w:name w:val="rvts4"/>
    <w:basedOn w:val="DefaultParagraphFont"/>
    <w:rsid w:val="00287A23"/>
  </w:style>
  <w:style w:type="paragraph" w:styleId="BodyTextIndent2">
    <w:name w:val="Body Text Indent 2"/>
    <w:basedOn w:val="Normal"/>
    <w:semiHidden/>
    <w:rsid w:val="00287A23"/>
    <w:pPr>
      <w:spacing w:line="240" w:lineRule="auto"/>
    </w:pPr>
    <w:rPr>
      <w:b/>
      <w:bCs/>
      <w:lang w:val="ro-RO"/>
    </w:rPr>
  </w:style>
  <w:style w:type="character" w:customStyle="1" w:styleId="rvts6">
    <w:name w:val="rvts6"/>
    <w:basedOn w:val="DefaultParagraphFont"/>
    <w:rsid w:val="00287A23"/>
  </w:style>
  <w:style w:type="character" w:customStyle="1" w:styleId="rvts12">
    <w:name w:val="rvts12"/>
    <w:basedOn w:val="DefaultParagraphFont"/>
    <w:rsid w:val="00287A23"/>
  </w:style>
  <w:style w:type="paragraph" w:customStyle="1" w:styleId="CM1">
    <w:name w:val="CM1"/>
    <w:basedOn w:val="Normal"/>
    <w:next w:val="Normal"/>
    <w:rsid w:val="00287A23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"/>
    <w:next w:val="Normal"/>
    <w:rsid w:val="00287A23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4">
    <w:name w:val="CM4"/>
    <w:basedOn w:val="Normal"/>
    <w:next w:val="Normal"/>
    <w:rsid w:val="00287A23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styleId="NormalWeb">
    <w:name w:val="Normal (Web)"/>
    <w:basedOn w:val="Normal"/>
    <w:semiHidden/>
    <w:rsid w:val="00287A23"/>
    <w:pPr>
      <w:spacing w:before="100" w:beforeAutospacing="1" w:after="0" w:line="36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rvts1">
    <w:name w:val="rvts1"/>
    <w:basedOn w:val="DefaultParagraphFont"/>
    <w:rsid w:val="00287A23"/>
  </w:style>
  <w:style w:type="character" w:styleId="CommentReference">
    <w:name w:val="annotation reference"/>
    <w:semiHidden/>
    <w:rsid w:val="00287A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7A23"/>
    <w:rPr>
      <w:sz w:val="20"/>
      <w:szCs w:val="20"/>
    </w:rPr>
  </w:style>
  <w:style w:type="character" w:customStyle="1" w:styleId="atn">
    <w:name w:val="atn"/>
    <w:basedOn w:val="DefaultParagraphFont"/>
    <w:rsid w:val="00287A23"/>
  </w:style>
  <w:style w:type="character" w:styleId="Hyperlink">
    <w:name w:val="Hyperlink"/>
    <w:uiPriority w:val="99"/>
    <w:unhideWhenUsed/>
    <w:rsid w:val="004375CE"/>
    <w:rPr>
      <w:color w:val="0000FF"/>
      <w:u w:val="single"/>
    </w:rPr>
  </w:style>
  <w:style w:type="character" w:customStyle="1" w:styleId="rvts18">
    <w:name w:val="rvts18"/>
    <w:basedOn w:val="DefaultParagraphFont"/>
    <w:rsid w:val="001602BB"/>
  </w:style>
  <w:style w:type="character" w:customStyle="1" w:styleId="rvts9">
    <w:name w:val="rvts9"/>
    <w:basedOn w:val="DefaultParagraphFont"/>
    <w:rsid w:val="002C0435"/>
  </w:style>
  <w:style w:type="character" w:customStyle="1" w:styleId="rvts8">
    <w:name w:val="rvts8"/>
    <w:basedOn w:val="DefaultParagraphFont"/>
    <w:rsid w:val="00EB3ACF"/>
  </w:style>
  <w:style w:type="character" w:customStyle="1" w:styleId="rvts10">
    <w:name w:val="rvts10"/>
    <w:basedOn w:val="DefaultParagraphFont"/>
    <w:rsid w:val="00EB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A7"/>
    <w:rPr>
      <w:b/>
      <w:bCs/>
    </w:rPr>
  </w:style>
  <w:style w:type="character" w:customStyle="1" w:styleId="CommentTextChar">
    <w:name w:val="Comment Text Char"/>
    <w:link w:val="CommentText"/>
    <w:semiHidden/>
    <w:rsid w:val="002506A7"/>
    <w:rPr>
      <w:rFonts w:ascii="Trebuchet MS" w:eastAsia="MS Mincho" w:hAnsi="Trebuchet MS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2506A7"/>
    <w:rPr>
      <w:rFonts w:ascii="Trebuchet MS" w:eastAsia="MS Mincho" w:hAnsi="Trebuchet MS"/>
      <w:lang w:val="en-US" w:eastAsia="en-US"/>
    </w:rPr>
  </w:style>
  <w:style w:type="numbering" w:customStyle="1" w:styleId="ART">
    <w:name w:val="ART."/>
    <w:basedOn w:val="NoList"/>
    <w:uiPriority w:val="99"/>
    <w:rsid w:val="00F210DB"/>
    <w:pPr>
      <w:numPr>
        <w:numId w:val="30"/>
      </w:numPr>
    </w:pPr>
  </w:style>
  <w:style w:type="paragraph" w:customStyle="1" w:styleId="Articol">
    <w:name w:val="Articol"/>
    <w:basedOn w:val="ListParagraph"/>
    <w:qFormat/>
    <w:rsid w:val="00F210DB"/>
    <w:pPr>
      <w:spacing w:before="240" w:after="40" w:line="240" w:lineRule="auto"/>
    </w:pPr>
    <w:rPr>
      <w:rFonts w:ascii="Calibri" w:eastAsia="Times New Roman" w:hAnsi="Calibri"/>
      <w:b/>
      <w:iCs/>
      <w:noProof/>
      <w:sz w:val="20"/>
      <w:szCs w:val="24"/>
      <w:lang w:val="ro-RO" w:eastAsia="sk-SK"/>
    </w:rPr>
  </w:style>
  <w:style w:type="paragraph" w:customStyle="1" w:styleId="Alineat">
    <w:name w:val="Alineat"/>
    <w:basedOn w:val="ListParagraph"/>
    <w:link w:val="AlineatChar"/>
    <w:qFormat/>
    <w:rsid w:val="00F210DB"/>
    <w:pPr>
      <w:spacing w:before="40" w:after="40" w:line="240" w:lineRule="auto"/>
      <w:ind w:left="680" w:hanging="396"/>
    </w:pPr>
    <w:rPr>
      <w:rFonts w:ascii="Calibri" w:eastAsia="Times New Roman" w:hAnsi="Calibri"/>
      <w:iCs/>
      <w:noProof/>
      <w:sz w:val="20"/>
      <w:szCs w:val="24"/>
      <w:lang w:val="ro-RO" w:eastAsia="sk-SK"/>
    </w:rPr>
  </w:style>
  <w:style w:type="paragraph" w:customStyle="1" w:styleId="Alineat-lit">
    <w:name w:val="Alineat-lit"/>
    <w:basedOn w:val="Alineat"/>
    <w:qFormat/>
    <w:rsid w:val="00F210DB"/>
    <w:pPr>
      <w:tabs>
        <w:tab w:val="num" w:pos="360"/>
      </w:tabs>
      <w:spacing w:before="0" w:after="0"/>
      <w:ind w:left="2722" w:hanging="737"/>
    </w:pPr>
  </w:style>
  <w:style w:type="character" w:customStyle="1" w:styleId="AlineatChar">
    <w:name w:val="Alineat Char"/>
    <w:link w:val="Alineat"/>
    <w:rsid w:val="00F210DB"/>
    <w:rPr>
      <w:rFonts w:ascii="Calibri" w:hAnsi="Calibri"/>
      <w:iCs/>
      <w:noProof/>
      <w:szCs w:val="24"/>
      <w:lang w:eastAsia="sk-SK"/>
    </w:rPr>
  </w:style>
  <w:style w:type="paragraph" w:customStyle="1" w:styleId="Alineat-list">
    <w:name w:val="Alineat-list"/>
    <w:basedOn w:val="Alineat-lit"/>
    <w:qFormat/>
    <w:rsid w:val="00F210DB"/>
    <w:pPr>
      <w:ind w:left="3856"/>
    </w:pPr>
  </w:style>
  <w:style w:type="character" w:customStyle="1" w:styleId="Heading5Char">
    <w:name w:val="Heading 5 Char"/>
    <w:link w:val="Heading5"/>
    <w:uiPriority w:val="9"/>
    <w:semiHidden/>
    <w:rsid w:val="00616686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11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7AB7-25CE-45ED-BF7C-64E2BF6C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Civil</cp:lastModifiedBy>
  <cp:revision>3</cp:revision>
  <cp:lastPrinted>2022-10-12T07:59:00Z</cp:lastPrinted>
  <dcterms:created xsi:type="dcterms:W3CDTF">2022-10-12T07:59:00Z</dcterms:created>
  <dcterms:modified xsi:type="dcterms:W3CDTF">2022-10-12T07:59:00Z</dcterms:modified>
</cp:coreProperties>
</file>